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B3E1B1">
      <w:pPr>
        <w:ind w:firstLine="0" w:firstLineChars="0"/>
        <w:jc w:val="center"/>
        <w:rPr>
          <w:rFonts w:ascii="黑体" w:hAnsi="黑体" w:eastAsia="黑体"/>
          <w:sz w:val="36"/>
          <w:szCs w:val="32"/>
        </w:rPr>
      </w:pPr>
      <w:r>
        <w:rPr>
          <w:rFonts w:hint="eastAsia" w:ascii="黑体" w:hAnsi="黑体" w:eastAsia="黑体"/>
          <w:sz w:val="36"/>
          <w:szCs w:val="32"/>
        </w:rPr>
        <w:t>东南大学就业手续办理指南（院系版）</w:t>
      </w:r>
    </w:p>
    <w:p w14:paraId="304061BB">
      <w:pPr>
        <w:ind w:firstLine="0" w:firstLineChars="0"/>
        <w:rPr>
          <w:rFonts w:hint="eastAsia" w:eastAsia="宋体"/>
          <w:b/>
          <w:bCs/>
          <w:lang w:val="en-US" w:eastAsia="zh-CN"/>
        </w:rPr>
      </w:pPr>
      <w:r>
        <w:rPr>
          <w:rFonts w:hint="eastAsia"/>
          <w:b/>
          <w:bCs/>
        </w:rPr>
        <w:t>一、毕业生生源信息</w:t>
      </w:r>
      <w:r>
        <w:rPr>
          <w:rFonts w:hint="eastAsia"/>
          <w:b/>
          <w:bCs/>
          <w:lang w:val="en-US" w:eastAsia="zh-CN"/>
        </w:rPr>
        <w:t>上报</w:t>
      </w:r>
    </w:p>
    <w:p w14:paraId="1FB4034F">
      <w:pPr>
        <w:ind w:left="0" w:leftChars="0" w:firstLine="0" w:firstLineChars="0"/>
        <w:rPr>
          <w:rFonts w:hint="eastAsia"/>
        </w:rPr>
      </w:pPr>
      <w:r>
        <w:rPr>
          <w:rFonts w:hint="eastAsia"/>
          <w:lang w:val="en-US" w:eastAsia="zh-CN"/>
        </w:rPr>
        <w:t>1、</w:t>
      </w:r>
      <w:r>
        <w:rPr>
          <w:rFonts w:hint="eastAsia"/>
        </w:rPr>
        <w:t>当年度毕业的毕业生，应在规定时间内进行当年度的毕业生生源上报，</w:t>
      </w:r>
      <w:r>
        <w:rPr>
          <w:rFonts w:hint="eastAsia"/>
          <w:lang w:val="en-US" w:eastAsia="zh-CN"/>
        </w:rPr>
        <w:t>完成生源上报的学生才可进行签约、上报就业方案等事宜</w:t>
      </w:r>
      <w:r>
        <w:rPr>
          <w:rFonts w:hint="eastAsia"/>
        </w:rPr>
        <w:t>。</w:t>
      </w:r>
    </w:p>
    <w:p w14:paraId="78260366">
      <w:pPr>
        <w:ind w:left="0" w:leftChars="0" w:firstLine="0" w:firstLineChars="0"/>
      </w:pPr>
      <w:r>
        <w:rPr>
          <w:rFonts w:hint="eastAsia"/>
        </w:rPr>
        <w:t>学生登录东南大学就业信息网（</w:t>
      </w:r>
      <w:r>
        <w:fldChar w:fldCharType="begin"/>
      </w:r>
      <w:r>
        <w:instrText xml:space="preserve"> HYPERLINK "http://seu.91job.org.cn/" </w:instrText>
      </w:r>
      <w:r>
        <w:fldChar w:fldCharType="separate"/>
      </w:r>
      <w:r>
        <w:rPr>
          <w:rStyle w:val="4"/>
        </w:rPr>
        <w:t>http://seu.91job.org.cn/</w:t>
      </w:r>
      <w:r>
        <w:rPr>
          <w:rStyle w:val="4"/>
        </w:rPr>
        <w:fldChar w:fldCharType="end"/>
      </w:r>
      <w:r>
        <w:rPr>
          <w:rFonts w:hint="eastAsia"/>
        </w:rPr>
        <w:t>）</w:t>
      </w:r>
      <w:r>
        <w:rPr>
          <w:rFonts w:hint="eastAsia"/>
          <w:b/>
          <w:bCs/>
        </w:rPr>
        <w:t>“</w:t>
      </w:r>
      <w:r>
        <w:rPr>
          <w:rFonts w:hint="eastAsia"/>
          <w:b/>
          <w:bCs/>
          <w:lang w:val="en-US" w:eastAsia="zh-CN"/>
        </w:rPr>
        <w:t>就业手续</w:t>
      </w:r>
      <w:r>
        <w:rPr>
          <w:rFonts w:hint="eastAsia"/>
          <w:b/>
          <w:bCs/>
        </w:rPr>
        <w:t>”-“生源信息核对”</w:t>
      </w:r>
      <w:r>
        <w:rPr>
          <w:rFonts w:hint="eastAsia"/>
        </w:rPr>
        <w:t>填报信息，完成个人提交</w:t>
      </w:r>
      <w:r>
        <w:rPr>
          <w:rFonts w:hint="eastAsia"/>
          <w:lang w:eastAsia="zh-CN"/>
        </w:rPr>
        <w:t>。</w:t>
      </w:r>
    </w:p>
    <w:p w14:paraId="6959EED6">
      <w:pPr>
        <w:ind w:firstLine="0" w:firstLineChars="0"/>
      </w:pPr>
      <w:r>
        <w:drawing>
          <wp:inline distT="0" distB="0" distL="114300" distR="114300">
            <wp:extent cx="5266055" cy="2086610"/>
            <wp:effectExtent l="0" t="0" r="10795" b="889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08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E5317">
      <w:pPr>
        <w:numPr>
          <w:ilvl w:val="0"/>
          <w:numId w:val="1"/>
        </w:numPr>
        <w:ind w:firstLine="0" w:firstLineChars="0"/>
        <w:rPr>
          <w:rFonts w:hint="eastAsia"/>
        </w:rPr>
      </w:pPr>
      <w:r>
        <w:rPr>
          <w:rFonts w:hint="eastAsia"/>
          <w:lang w:val="en-US" w:eastAsia="zh-CN"/>
        </w:rPr>
        <w:t>学院登录就业信息网后台-</w:t>
      </w:r>
      <w:r>
        <w:rPr>
          <w:rFonts w:hint="eastAsia"/>
          <w:b/>
          <w:bCs/>
          <w:lang w:val="en-US" w:eastAsia="zh-CN"/>
        </w:rPr>
        <w:t>“就业管理”-“生源管理”-“生源信息管理”</w:t>
      </w:r>
      <w:r>
        <w:rPr>
          <w:rFonts w:hint="eastAsia"/>
          <w:lang w:val="en-US" w:eastAsia="zh-CN"/>
        </w:rPr>
        <w:t>，选择需审核的“毕业年份”，筛选审核状态为</w:t>
      </w:r>
      <w:r>
        <w:rPr>
          <w:rFonts w:hint="eastAsia"/>
          <w:b/>
          <w:bCs/>
          <w:lang w:val="en-US" w:eastAsia="zh-CN"/>
        </w:rPr>
        <w:t>“待审核”</w:t>
      </w:r>
      <w:r>
        <w:rPr>
          <w:rFonts w:hint="eastAsia"/>
          <w:b w:val="0"/>
          <w:bCs w:val="0"/>
          <w:lang w:val="en-US" w:eastAsia="zh-CN"/>
        </w:rPr>
        <w:t>确认状态为</w:t>
      </w:r>
      <w:r>
        <w:rPr>
          <w:rFonts w:hint="eastAsia"/>
          <w:b/>
          <w:bCs/>
          <w:lang w:val="en-US" w:eastAsia="zh-CN"/>
        </w:rPr>
        <w:t>“已确认”</w:t>
      </w:r>
      <w:r>
        <w:rPr>
          <w:rFonts w:hint="eastAsia"/>
          <w:lang w:val="en-US" w:eastAsia="zh-CN"/>
        </w:rPr>
        <w:t>，完成学院审核。随后</w:t>
      </w:r>
      <w:r>
        <w:rPr>
          <w:rFonts w:hint="eastAsia"/>
        </w:rPr>
        <w:t>学校审核，江苏省招就中心接收，生源上报成功。集中上报时间内未能成功上报的同学，请通过生源异动进行补报。</w:t>
      </w:r>
    </w:p>
    <w:p w14:paraId="648936A2"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2715895"/>
            <wp:effectExtent l="0" t="0" r="3175" b="825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365F5592">
      <w:pPr>
        <w:ind w:firstLine="0" w:firstLineChars="0"/>
      </w:pPr>
    </w:p>
    <w:p w14:paraId="118AE0F2">
      <w:pPr>
        <w:ind w:firstLine="0" w:firstLineChars="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109210" cy="7227570"/>
            <wp:effectExtent l="0" t="0" r="15240" b="11430"/>
            <wp:docPr id="2" name="图片 2" descr="4ceb65cb5eb253c26c299584e68ee9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ceb65cb5eb253c26c299584e68ee9c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09210" cy="722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53FD8">
      <w:pPr>
        <w:ind w:firstLine="0" w:firstLineChars="0"/>
        <w:rPr>
          <w:rFonts w:hint="eastAsia"/>
          <w:b/>
          <w:bCs/>
        </w:rPr>
      </w:pPr>
    </w:p>
    <w:p w14:paraId="2DB74BFA">
      <w:pPr>
        <w:ind w:firstLine="0" w:firstLineChars="0"/>
        <w:rPr>
          <w:b/>
          <w:bCs/>
        </w:rPr>
      </w:pPr>
      <w:r>
        <w:rPr>
          <w:rFonts w:hint="eastAsia"/>
          <w:b/>
          <w:bCs/>
        </w:rPr>
        <w:t>二、如何领取《毕业生就业推荐表》</w:t>
      </w:r>
    </w:p>
    <w:p w14:paraId="70A442D1">
      <w:pPr>
        <w:ind w:firstLine="0" w:firstLineChars="0"/>
      </w:pPr>
      <w:r>
        <w:rPr>
          <w:rFonts w:hint="eastAsia"/>
        </w:rPr>
        <w:t>1、生源上报成功后，学生登录9</w:t>
      </w:r>
      <w:r>
        <w:t>1JOB</w:t>
      </w:r>
      <w:r>
        <w:rPr>
          <w:rFonts w:hint="eastAsia"/>
        </w:rPr>
        <w:t>智慧就业网（</w:t>
      </w:r>
      <w:r>
        <w:fldChar w:fldCharType="begin"/>
      </w:r>
      <w:r>
        <w:instrText xml:space="preserve"> HYPERLINK "http://seu.91job.org.cn/" </w:instrText>
      </w:r>
      <w:r>
        <w:fldChar w:fldCharType="separate"/>
      </w:r>
      <w:r>
        <w:rPr>
          <w:rStyle w:val="4"/>
        </w:rPr>
        <w:t>http://seu.91job.org.cn/</w:t>
      </w:r>
      <w:r>
        <w:rPr>
          <w:rStyle w:val="4"/>
        </w:rPr>
        <w:fldChar w:fldCharType="end"/>
      </w:r>
      <w:r>
        <w:rPr>
          <w:rFonts w:hint="eastAsia"/>
        </w:rPr>
        <w:t>）</w:t>
      </w:r>
      <w:r>
        <w:rPr>
          <w:rFonts w:hint="eastAsia"/>
          <w:b/>
          <w:bCs/>
        </w:rPr>
        <w:t>“</w:t>
      </w:r>
      <w:r>
        <w:rPr>
          <w:rFonts w:hint="eastAsia"/>
          <w:b/>
          <w:bCs/>
          <w:lang w:val="en-US" w:eastAsia="zh-CN"/>
        </w:rPr>
        <w:t>就业手续</w:t>
      </w:r>
      <w:r>
        <w:rPr>
          <w:rFonts w:hint="eastAsia"/>
          <w:b/>
          <w:bCs/>
        </w:rPr>
        <w:t>”-“</w:t>
      </w:r>
      <w:r>
        <w:rPr>
          <w:rFonts w:hint="eastAsia"/>
          <w:b/>
          <w:bCs/>
          <w:lang w:val="en-US" w:eastAsia="zh-CN"/>
        </w:rPr>
        <w:t>就业推荐表申请</w:t>
      </w:r>
      <w:r>
        <w:rPr>
          <w:rFonts w:hint="eastAsia"/>
          <w:b/>
          <w:bCs/>
        </w:rPr>
        <w:t>”</w:t>
      </w:r>
      <w:r>
        <w:rPr>
          <w:rFonts w:hint="eastAsia"/>
        </w:rPr>
        <w:t>，核对信息，完成提交；</w:t>
      </w:r>
    </w:p>
    <w:p w14:paraId="2AD9B128">
      <w:pPr>
        <w:ind w:firstLine="0" w:firstLineChars="0"/>
      </w:pPr>
      <w:r>
        <w:drawing>
          <wp:inline distT="0" distB="0" distL="114300" distR="114300">
            <wp:extent cx="5269230" cy="2150110"/>
            <wp:effectExtent l="0" t="0" r="7620" b="254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C8D19">
      <w:pPr>
        <w:numPr>
          <w:ilvl w:val="0"/>
          <w:numId w:val="2"/>
        </w:numPr>
        <w:ind w:firstLine="0" w:firstLineChars="0"/>
        <w:rPr>
          <w:rFonts w:hint="eastAsia"/>
        </w:rPr>
      </w:pPr>
      <w:r>
        <w:rPr>
          <w:rFonts w:hint="eastAsia"/>
          <w:lang w:val="en-US" w:eastAsia="zh-CN"/>
        </w:rPr>
        <w:t>学院</w:t>
      </w:r>
      <w:r>
        <w:rPr>
          <w:rFonts w:hint="eastAsia"/>
        </w:rPr>
        <w:t>登录就业信息网后台-</w:t>
      </w:r>
      <w:r>
        <w:rPr>
          <w:rFonts w:hint="eastAsia"/>
          <w:b/>
          <w:bCs/>
        </w:rPr>
        <w:t>“就业管理”-“</w:t>
      </w:r>
      <w:r>
        <w:rPr>
          <w:rFonts w:hint="eastAsia"/>
          <w:b/>
          <w:bCs/>
          <w:lang w:val="en-US" w:eastAsia="zh-CN"/>
        </w:rPr>
        <w:t>就业方案管理</w:t>
      </w:r>
      <w:r>
        <w:rPr>
          <w:rFonts w:hint="eastAsia"/>
          <w:b/>
          <w:bCs/>
        </w:rPr>
        <w:t>”-“</w:t>
      </w:r>
      <w:r>
        <w:rPr>
          <w:rFonts w:hint="eastAsia"/>
          <w:b/>
          <w:bCs/>
          <w:lang w:val="en-US" w:eastAsia="zh-CN"/>
        </w:rPr>
        <w:t>就业推荐表管理</w:t>
      </w:r>
      <w:r>
        <w:rPr>
          <w:rFonts w:hint="eastAsia"/>
          <w:b/>
          <w:bCs/>
        </w:rPr>
        <w:t>”</w:t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选择需审核的“毕业年份”，筛选提交状态为</w:t>
      </w:r>
      <w:r>
        <w:rPr>
          <w:rFonts w:hint="eastAsia"/>
          <w:b/>
          <w:bCs/>
          <w:lang w:val="en-US" w:eastAsia="zh-CN"/>
        </w:rPr>
        <w:t>“已提交”</w:t>
      </w:r>
      <w:r>
        <w:rPr>
          <w:rFonts w:hint="eastAsia"/>
          <w:lang w:val="en-US" w:eastAsia="zh-CN"/>
        </w:rPr>
        <w:t>审核状态为</w:t>
      </w:r>
      <w:r>
        <w:rPr>
          <w:rFonts w:hint="eastAsia"/>
          <w:b/>
          <w:bCs/>
          <w:lang w:val="en-US" w:eastAsia="zh-CN"/>
        </w:rPr>
        <w:t>“待审核”</w:t>
      </w:r>
      <w:r>
        <w:rPr>
          <w:rFonts w:hint="eastAsia"/>
          <w:lang w:val="en-US" w:eastAsia="zh-CN"/>
        </w:rPr>
        <w:t>，</w:t>
      </w:r>
      <w:r>
        <w:rPr>
          <w:rFonts w:hint="eastAsia"/>
        </w:rPr>
        <w:t>完成学院审核并打印推荐表；</w:t>
      </w:r>
    </w:p>
    <w:p w14:paraId="2B3A4B75">
      <w:pPr>
        <w:numPr>
          <w:ilvl w:val="0"/>
          <w:numId w:val="0"/>
        </w:numPr>
        <w:rPr>
          <w:rFonts w:hint="eastAsia"/>
        </w:rPr>
      </w:pPr>
      <w:r>
        <w:drawing>
          <wp:inline distT="0" distB="0" distL="114300" distR="114300">
            <wp:extent cx="5270500" cy="1691640"/>
            <wp:effectExtent l="0" t="0" r="6350" b="3810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55063">
      <w:pPr>
        <w:ind w:firstLine="0" w:firstLineChars="0"/>
        <w:rPr>
          <w:rFonts w:hint="eastAsia"/>
          <w:highlight w:val="yellow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审核提醒：审核前需辅导员老师填写</w:t>
      </w:r>
      <w:r>
        <w:rPr>
          <w:rFonts w:hint="eastAsia"/>
          <w:b/>
          <w:bCs/>
          <w:highlight w:val="yellow"/>
          <w:lang w:val="en-US" w:eastAsia="zh-CN"/>
        </w:rPr>
        <w:t>“学校评语”</w:t>
      </w:r>
      <w:r>
        <w:rPr>
          <w:rFonts w:hint="eastAsia"/>
          <w:highlight w:val="yellow"/>
          <w:lang w:val="en-US" w:eastAsia="zh-CN"/>
        </w:rPr>
        <w:t>和</w:t>
      </w:r>
      <w:r>
        <w:rPr>
          <w:rFonts w:hint="eastAsia"/>
          <w:b/>
          <w:bCs/>
          <w:highlight w:val="yellow"/>
          <w:lang w:val="en-US" w:eastAsia="zh-CN"/>
        </w:rPr>
        <w:t>“学校推荐意见”</w:t>
      </w:r>
      <w:r>
        <w:rPr>
          <w:rFonts w:hint="eastAsia"/>
          <w:highlight w:val="yellow"/>
          <w:lang w:val="en-US" w:eastAsia="zh-CN"/>
        </w:rPr>
        <w:t>后方可审核。</w:t>
      </w:r>
    </w:p>
    <w:p w14:paraId="5BDF8BC2">
      <w:pPr>
        <w:ind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1016000"/>
            <wp:effectExtent l="0" t="0" r="3175" b="1270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0D6B3">
      <w:pPr>
        <w:ind w:firstLine="0" w:firstLineChars="0"/>
      </w:pPr>
      <w:r>
        <w:rPr>
          <w:rFonts w:hint="eastAsia"/>
        </w:rPr>
        <w:t>3、以学院为单位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携带就业推荐表盖章申请，</w:t>
      </w:r>
      <w:r>
        <w:rPr>
          <w:rFonts w:hint="eastAsia"/>
        </w:rPr>
        <w:t>至就业指导中心盖章</w:t>
      </w:r>
      <w:bookmarkStart w:id="0" w:name="_Hlk68873287"/>
      <w:r>
        <w:rPr>
          <w:rFonts w:hint="eastAsia"/>
        </w:rPr>
        <w:t>（周一、周三、周四在九龙湖校区</w:t>
      </w:r>
      <w:r>
        <w:rPr>
          <w:rFonts w:hint="eastAsia"/>
          <w:lang w:val="en-US" w:eastAsia="zh-CN"/>
        </w:rPr>
        <w:t>大活321</w:t>
      </w:r>
      <w:r>
        <w:rPr>
          <w:rFonts w:hint="eastAsia"/>
        </w:rPr>
        <w:t>，周二、周五在四牌楼校区</w:t>
      </w:r>
      <w:r>
        <w:rPr>
          <w:rFonts w:hint="eastAsia"/>
          <w:lang w:val="en-US" w:eastAsia="zh-CN"/>
        </w:rPr>
        <w:t>微波楼403</w:t>
      </w:r>
      <w:r>
        <w:rPr>
          <w:rFonts w:hint="eastAsia"/>
        </w:rPr>
        <w:t>）</w:t>
      </w:r>
      <w:bookmarkEnd w:id="0"/>
    </w:p>
    <w:p w14:paraId="0B7B1005">
      <w:pPr>
        <w:ind w:firstLine="0" w:firstLineChars="0"/>
        <w:rPr>
          <w:rFonts w:hint="default" w:eastAsia="宋体"/>
          <w:lang w:val="en-US" w:eastAsia="zh-CN"/>
        </w:rPr>
      </w:pPr>
      <w:r>
        <w:rPr>
          <w:rFonts w:hint="eastAsia"/>
        </w:rPr>
        <w:t>4、学生至学院学办领取《就业推荐表》。</w:t>
      </w:r>
    </w:p>
    <w:p w14:paraId="6ED31A4D">
      <w:pPr>
        <w:ind w:firstLine="0" w:firstLineChars="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0340" cy="7441565"/>
            <wp:effectExtent l="0" t="0" r="16510" b="6985"/>
            <wp:docPr id="37" name="图片 37" descr="527d37fefa522e1c7107e7ff980932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527d37fefa522e1c7107e7ff980932e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744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3BF66">
      <w:pPr>
        <w:ind w:firstLine="0" w:firstLineChars="0"/>
        <w:rPr>
          <w:rFonts w:hint="eastAsia" w:eastAsia="宋体"/>
          <w:lang w:eastAsia="zh-CN"/>
        </w:rPr>
      </w:pPr>
    </w:p>
    <w:p w14:paraId="11CFB07F">
      <w:pPr>
        <w:ind w:firstLine="0" w:firstLineChars="0"/>
        <w:rPr>
          <w:rFonts w:hint="eastAsia" w:eastAsia="宋体"/>
          <w:lang w:eastAsia="zh-CN"/>
        </w:rPr>
      </w:pPr>
    </w:p>
    <w:p w14:paraId="56D0911E">
      <w:pPr>
        <w:ind w:firstLine="0" w:firstLineChars="0"/>
        <w:rPr>
          <w:b/>
          <w:bCs/>
        </w:rPr>
      </w:pPr>
      <w:r>
        <w:rPr>
          <w:rFonts w:hint="eastAsia"/>
          <w:b/>
          <w:bCs/>
        </w:rPr>
        <w:t>三、如何签订毕业生就业协议书（</w:t>
      </w:r>
      <w:r>
        <w:rPr>
          <w:rFonts w:hint="eastAsia"/>
          <w:b/>
          <w:bCs/>
          <w:lang w:eastAsia="zh-CN"/>
        </w:rPr>
        <w:t>就业协议书</w:t>
      </w:r>
      <w:r>
        <w:rPr>
          <w:rFonts w:hint="eastAsia"/>
          <w:b/>
          <w:bCs/>
        </w:rPr>
        <w:t>）</w:t>
      </w:r>
    </w:p>
    <w:p w14:paraId="44DA8609">
      <w:pPr>
        <w:ind w:firstLine="0" w:firstLineChars="0"/>
      </w:pPr>
      <w:r>
        <w:rPr>
          <w:rFonts w:hint="eastAsia"/>
        </w:rPr>
        <w:t>（一）线上签约</w:t>
      </w:r>
    </w:p>
    <w:p w14:paraId="538AC526">
      <w:pPr>
        <w:ind w:firstLine="0" w:firstLineChars="0"/>
      </w:pPr>
      <w:r>
        <w:rPr>
          <w:rFonts w:hint="eastAsia"/>
        </w:rPr>
        <w:t>1、学生登录9</w:t>
      </w:r>
      <w:r>
        <w:t>1JOB</w:t>
      </w:r>
      <w:r>
        <w:rPr>
          <w:rFonts w:hint="eastAsia"/>
        </w:rPr>
        <w:t>智慧就业网（</w:t>
      </w:r>
      <w:r>
        <w:fldChar w:fldCharType="begin"/>
      </w:r>
      <w:r>
        <w:instrText xml:space="preserve"> HYPERLINK "http://seu.91job.org.cn/" </w:instrText>
      </w:r>
      <w:r>
        <w:fldChar w:fldCharType="separate"/>
      </w:r>
      <w:r>
        <w:rPr>
          <w:rStyle w:val="4"/>
        </w:rPr>
        <w:t>http://seu.91job.org.cn/</w:t>
      </w:r>
      <w:r>
        <w:rPr>
          <w:rStyle w:val="4"/>
        </w:rPr>
        <w:fldChar w:fldCharType="end"/>
      </w:r>
      <w:r>
        <w:rPr>
          <w:rFonts w:hint="eastAsia"/>
        </w:rPr>
        <w:t>）</w:t>
      </w:r>
      <w:r>
        <w:rPr>
          <w:rFonts w:hint="eastAsia"/>
          <w:b/>
          <w:bCs/>
        </w:rPr>
        <w:t>“</w:t>
      </w:r>
      <w:r>
        <w:rPr>
          <w:rFonts w:hint="eastAsia"/>
          <w:b/>
          <w:bCs/>
          <w:lang w:val="en-US" w:eastAsia="zh-CN"/>
        </w:rPr>
        <w:t>就业手续</w:t>
      </w:r>
      <w:r>
        <w:rPr>
          <w:rFonts w:hint="eastAsia"/>
          <w:b/>
          <w:bCs/>
        </w:rPr>
        <w:t>”-“</w:t>
      </w:r>
      <w:r>
        <w:rPr>
          <w:rFonts w:hint="eastAsia"/>
          <w:b/>
          <w:bCs/>
          <w:lang w:val="en-US" w:eastAsia="zh-CN"/>
        </w:rPr>
        <w:t>网上签约</w:t>
      </w:r>
      <w:r>
        <w:rPr>
          <w:rFonts w:hint="eastAsia"/>
          <w:b/>
          <w:bCs/>
        </w:rPr>
        <w:t>”</w:t>
      </w:r>
      <w:r>
        <w:rPr>
          <w:rFonts w:hint="eastAsia"/>
        </w:rPr>
        <w:t>，进入网上签约页面，可查看单位发起的签约邀请函并进行应约或拒绝操作。</w:t>
      </w:r>
    </w:p>
    <w:p w14:paraId="7B0F3F44">
      <w:pPr>
        <w:ind w:firstLine="0" w:firstLineChars="0"/>
        <w:rPr>
          <w:rFonts w:hint="eastAsia"/>
          <w:lang w:val="en-US" w:eastAsia="zh-CN"/>
        </w:rPr>
      </w:pPr>
      <w:r>
        <w:t>2</w:t>
      </w:r>
      <w:r>
        <w:rPr>
          <w:rFonts w:hint="eastAsia"/>
        </w:rPr>
        <w:t>、学生应约即表示</w:t>
      </w:r>
      <w:r>
        <w:rPr>
          <w:rFonts w:hint="eastAsia"/>
          <w:lang w:val="en-US" w:eastAsia="zh-CN"/>
        </w:rPr>
        <w:t>协议生效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学校审核完毕后，请单位在系统中下载协议书，盖电子章或下载纸质协议书盖实体章并上传网签系统，完成网签流程。</w:t>
      </w:r>
    </w:p>
    <w:p w14:paraId="7871BE2B">
      <w:pPr>
        <w:ind w:firstLine="0" w:firstLineChars="0"/>
        <w:rPr>
          <w:rFonts w:hint="default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网签完成前，请勿自行填报就业方案，否则单位无法上传协议。网签的就业协议上，已有东南大学协议专用电子章，不需要再加盖就业指导中心公章。</w:t>
      </w:r>
      <w:r>
        <w:drawing>
          <wp:inline distT="0" distB="0" distL="114300" distR="114300">
            <wp:extent cx="5370830" cy="523875"/>
            <wp:effectExtent l="0" t="0" r="1270" b="9525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7083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E1BD3">
      <w:pPr>
        <w:ind w:firstLine="0" w:firstLineChars="0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610735" cy="6522085"/>
            <wp:effectExtent l="0" t="0" r="18415" b="12065"/>
            <wp:docPr id="1" name="图片 1" descr="2f81d9662f68dd3bdee26a7dde303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f81d9662f68dd3bdee26a7dde30368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10735" cy="652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B8E7C">
      <w:pPr>
        <w:ind w:firstLine="0" w:firstLineChars="0"/>
      </w:pPr>
      <w:r>
        <w:rPr>
          <w:rFonts w:hint="eastAsia"/>
        </w:rPr>
        <w:t>（二）线下签约</w:t>
      </w:r>
    </w:p>
    <w:p w14:paraId="56558DF9">
      <w:pPr>
        <w:ind w:firstLine="480"/>
        <w:rPr>
          <w:rFonts w:hint="eastAsia"/>
        </w:rPr>
      </w:pPr>
      <w:r>
        <w:rPr>
          <w:rFonts w:hint="eastAsia"/>
        </w:rPr>
        <w:t>对于部分无法进行线上签约的单位，可以进行线下签约。学生至辅导员处打印空白的</w:t>
      </w:r>
      <w:r>
        <w:rPr>
          <w:rFonts w:hint="eastAsia"/>
          <w:lang w:eastAsia="zh-CN"/>
        </w:rPr>
        <w:t>就业协议书</w:t>
      </w:r>
      <w:r>
        <w:rPr>
          <w:rFonts w:hint="eastAsia"/>
        </w:rPr>
        <w:t>，院系出具第一次签订</w:t>
      </w:r>
      <w:r>
        <w:rPr>
          <w:rFonts w:hint="eastAsia"/>
          <w:lang w:eastAsia="zh-CN"/>
        </w:rPr>
        <w:t>就业协议书</w:t>
      </w:r>
      <w:r>
        <w:rPr>
          <w:rFonts w:hint="eastAsia"/>
        </w:rPr>
        <w:t>的</w:t>
      </w:r>
      <w:r>
        <w:rPr>
          <w:rFonts w:hint="eastAsia"/>
          <w:lang w:val="en-US" w:eastAsia="zh-CN"/>
        </w:rPr>
        <w:t>用章申请</w:t>
      </w:r>
      <w:r>
        <w:rPr>
          <w:rFonts w:hint="eastAsia"/>
        </w:rPr>
        <w:t>，并审核盖</w:t>
      </w:r>
      <w:r>
        <w:rPr>
          <w:rFonts w:hint="eastAsia"/>
          <w:lang w:val="en-US" w:eastAsia="zh-CN"/>
        </w:rPr>
        <w:t>院</w:t>
      </w:r>
      <w:r>
        <w:rPr>
          <w:rFonts w:hint="eastAsia"/>
        </w:rPr>
        <w:t>章，学生带着空白</w:t>
      </w:r>
      <w:r>
        <w:rPr>
          <w:rFonts w:hint="eastAsia"/>
          <w:lang w:eastAsia="zh-CN"/>
        </w:rPr>
        <w:t>就业协议书</w:t>
      </w:r>
      <w:r>
        <w:rPr>
          <w:rFonts w:hint="eastAsia"/>
        </w:rPr>
        <w:t>和院系出具的</w:t>
      </w:r>
      <w:r>
        <w:rPr>
          <w:rFonts w:hint="eastAsia"/>
          <w:lang w:val="en-US" w:eastAsia="zh-CN"/>
        </w:rPr>
        <w:t>用章申请</w:t>
      </w:r>
      <w:r>
        <w:rPr>
          <w:rFonts w:hint="eastAsia"/>
        </w:rPr>
        <w:t>至就业指导中心盖章。</w:t>
      </w:r>
    </w:p>
    <w:p w14:paraId="45EAD985">
      <w:pPr>
        <w:ind w:firstLine="480"/>
        <w:rPr>
          <w:rFonts w:hint="default" w:eastAsia="宋体"/>
          <w:lang w:val="en-US" w:eastAsia="zh-CN"/>
        </w:rPr>
      </w:pPr>
      <w:r>
        <w:rPr>
          <w:rFonts w:hint="eastAsia"/>
          <w:b/>
          <w:bCs/>
          <w:lang w:val="en-US" w:eastAsia="zh-CN"/>
        </w:rPr>
        <w:t>注意：</w:t>
      </w:r>
      <w:r>
        <w:rPr>
          <w:rFonts w:hint="eastAsia"/>
          <w:lang w:val="en-US" w:eastAsia="zh-CN"/>
        </w:rPr>
        <w:t>如学生已打印纸质就业协议书，则不可进行网签，同理如正在进行网签流程，则不可打印纸质就业协议书。若学生签约方式从线下改为线上，请辅导员老师收回学生的纸质就业协议书并销毁，联系就业指导中心老师开通其网签权限。</w:t>
      </w:r>
    </w:p>
    <w:p w14:paraId="0C9AE2E6">
      <w:pPr>
        <w:ind w:firstLine="0" w:firstLineChars="0"/>
      </w:pPr>
    </w:p>
    <w:p w14:paraId="5B666EC7">
      <w:pPr>
        <w:ind w:firstLine="0" w:firstLineChars="0"/>
        <w:rPr>
          <w:b/>
          <w:bCs/>
        </w:rPr>
      </w:pPr>
      <w:r>
        <w:rPr>
          <w:rFonts w:hint="eastAsia"/>
          <w:b/>
          <w:bCs/>
        </w:rPr>
        <w:t>四、如何补办毕业生推荐表、毕业生就业协议书</w:t>
      </w:r>
    </w:p>
    <w:p w14:paraId="0748FD7B">
      <w:pPr>
        <w:ind w:firstLine="480" w:firstLineChars="200"/>
        <w:rPr>
          <w:rFonts w:hint="eastAsia" w:eastAsia="宋体"/>
          <w:lang w:eastAsia="zh-CN"/>
        </w:rPr>
      </w:pPr>
      <w:r>
        <w:rPr>
          <w:rFonts w:hint="eastAsia"/>
          <w:lang w:val="en-US" w:eastAsia="zh-CN"/>
        </w:rPr>
        <w:t>学生</w:t>
      </w:r>
      <w:r>
        <w:rPr>
          <w:rFonts w:hint="eastAsia"/>
        </w:rPr>
        <w:t>自行联系遗失登报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并</w:t>
      </w:r>
      <w:r>
        <w:rPr>
          <w:rFonts w:hint="eastAsia"/>
          <w:lang w:eastAsia="zh-CN"/>
        </w:rPr>
        <w:t>书写遗失补办申请，同登报报纸交至院系审核；院系在补办申请上盖章，并重新打印就业推荐表/就业协议书，学生凭补办申请至学校就业</w:t>
      </w:r>
      <w:r>
        <w:rPr>
          <w:rFonts w:hint="eastAsia"/>
          <w:lang w:val="en-US" w:eastAsia="zh-CN"/>
        </w:rPr>
        <w:t>指导中心</w:t>
      </w:r>
      <w:r>
        <w:rPr>
          <w:rFonts w:hint="eastAsia"/>
          <w:lang w:eastAsia="zh-CN"/>
        </w:rPr>
        <w:t>盖章。</w:t>
      </w:r>
    </w:p>
    <w:p w14:paraId="68842B7F">
      <w:pPr>
        <w:ind w:firstLine="0" w:firstLineChars="0"/>
      </w:pPr>
      <w:r>
        <w:rPr>
          <w:rFonts w:hint="eastAsia"/>
        </w:rPr>
        <w:drawing>
          <wp:inline distT="0" distB="0" distL="114300" distR="114300">
            <wp:extent cx="5260340" cy="7441565"/>
            <wp:effectExtent l="0" t="0" r="16510" b="6985"/>
            <wp:docPr id="25" name="图片 25" descr="0c7b855305429884a6b5d9e1eebc48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0c7b855305429884a6b5d9e1eebc48e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744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01B91">
      <w:pPr>
        <w:ind w:firstLine="0" w:firstLineChars="0"/>
      </w:pPr>
    </w:p>
    <w:p w14:paraId="26F733C8">
      <w:pPr>
        <w:ind w:firstLine="0" w:firstLineChars="0"/>
      </w:pPr>
    </w:p>
    <w:p w14:paraId="22B61A8D">
      <w:pPr>
        <w:ind w:firstLine="0" w:firstLineChars="0"/>
        <w:rPr>
          <w:b/>
          <w:bCs/>
        </w:rPr>
      </w:pPr>
      <w:r>
        <w:rPr>
          <w:rFonts w:hint="eastAsia"/>
          <w:b/>
          <w:bCs/>
        </w:rPr>
        <w:t>五、如何办理解约手续</w:t>
      </w:r>
    </w:p>
    <w:p w14:paraId="621542AD">
      <w:pPr>
        <w:ind w:firstLine="480" w:firstLineChars="200"/>
        <w:rPr>
          <w:rFonts w:hint="eastAsia"/>
        </w:rPr>
      </w:pPr>
      <w:r>
        <w:rPr>
          <w:rFonts w:hint="eastAsia"/>
        </w:rPr>
        <w:t>学生解约需符合《东南大学毕业生就业工作办法》相关要求，如确需解约，学生需向单位提出解约申请并说明解约理由，单位同意后，学院、学校审核是否符合解约政策，是否同意解约。</w:t>
      </w:r>
    </w:p>
    <w:p w14:paraId="2E7ED954">
      <w:pPr>
        <w:ind w:firstLine="0" w:firstLineChars="0"/>
      </w:pPr>
      <w:r>
        <w:rPr>
          <w:rFonts w:hint="eastAsia"/>
        </w:rPr>
        <w:t>（一）线上签约</w:t>
      </w:r>
    </w:p>
    <w:p w14:paraId="3955820F">
      <w:pPr>
        <w:ind w:firstLine="0" w:firstLineChars="0"/>
      </w:pPr>
      <w:r>
        <w:rPr>
          <w:rFonts w:hint="eastAsia"/>
        </w:rPr>
        <w:t>1、学生与单位沟通解约事宜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如单位同意，则</w:t>
      </w:r>
      <w:r>
        <w:rPr>
          <w:rFonts w:hint="eastAsia"/>
        </w:rPr>
        <w:t>登录9</w:t>
      </w:r>
      <w:r>
        <w:t>1JOB</w:t>
      </w:r>
      <w:r>
        <w:rPr>
          <w:rFonts w:hint="eastAsia"/>
        </w:rPr>
        <w:t>智慧就业网（</w:t>
      </w:r>
      <w:r>
        <w:fldChar w:fldCharType="begin"/>
      </w:r>
      <w:r>
        <w:instrText xml:space="preserve"> HYPERLINK "http://seu.91job.org.cn/" </w:instrText>
      </w:r>
      <w:r>
        <w:fldChar w:fldCharType="separate"/>
      </w:r>
      <w:r>
        <w:rPr>
          <w:rStyle w:val="4"/>
        </w:rPr>
        <w:t>http://seu.91job.org.cn/</w:t>
      </w:r>
      <w:r>
        <w:rPr>
          <w:rStyle w:val="4"/>
        </w:rPr>
        <w:fldChar w:fldCharType="end"/>
      </w:r>
      <w:r>
        <w:rPr>
          <w:rFonts w:hint="eastAsia"/>
        </w:rPr>
        <w:t>），</w:t>
      </w:r>
      <w:r>
        <w:rPr>
          <w:rFonts w:hint="eastAsia"/>
          <w:b/>
          <w:bCs/>
        </w:rPr>
        <w:t>“就业手续”-“</w:t>
      </w:r>
      <w:r>
        <w:rPr>
          <w:rFonts w:hint="eastAsia"/>
          <w:b/>
          <w:bCs/>
          <w:lang w:val="en-US" w:eastAsia="zh-CN"/>
        </w:rPr>
        <w:t>解约办理</w:t>
      </w:r>
      <w:r>
        <w:rPr>
          <w:rFonts w:hint="eastAsia"/>
          <w:b/>
          <w:bCs/>
        </w:rPr>
        <w:t>”</w:t>
      </w:r>
      <w:r>
        <w:rPr>
          <w:rFonts w:hint="eastAsia"/>
        </w:rPr>
        <w:t>申请解约，单位</w:t>
      </w:r>
      <w:r>
        <w:rPr>
          <w:rFonts w:hint="eastAsia"/>
          <w:lang w:val="en-US" w:eastAsia="zh-CN"/>
        </w:rPr>
        <w:t>审核</w:t>
      </w:r>
      <w:r>
        <w:rPr>
          <w:rFonts w:hint="eastAsia"/>
        </w:rPr>
        <w:t>。</w:t>
      </w:r>
    </w:p>
    <w:p w14:paraId="5CAC3582">
      <w:pPr>
        <w:ind w:firstLine="0" w:firstLineChars="0"/>
      </w:pPr>
      <w:r>
        <w:drawing>
          <wp:inline distT="0" distB="0" distL="114300" distR="114300">
            <wp:extent cx="5272405" cy="2099945"/>
            <wp:effectExtent l="0" t="0" r="4445" b="14605"/>
            <wp:docPr id="2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311C3">
      <w:pPr>
        <w:ind w:firstLine="0" w:firstLineChars="0"/>
        <w:rPr>
          <w:rFonts w:hint="eastAsia" w:eastAsia="宋体"/>
          <w:lang w:eastAsia="zh-CN"/>
        </w:rPr>
      </w:pPr>
      <w:r>
        <w:rPr>
          <w:rFonts w:hint="eastAsia"/>
        </w:rPr>
        <w:t>2、学院登录就业信息网后台-“就业管理”-“就业方案管理”-“</w:t>
      </w:r>
      <w:r>
        <w:rPr>
          <w:rFonts w:hint="eastAsia"/>
          <w:lang w:val="en-US" w:eastAsia="zh-CN"/>
        </w:rPr>
        <w:t>解约管理</w:t>
      </w:r>
      <w:r>
        <w:rPr>
          <w:rFonts w:hint="eastAsia"/>
        </w:rPr>
        <w:t>”，选择需审核的“毕业年份”，筛选审核状态为</w:t>
      </w:r>
      <w:r>
        <w:rPr>
          <w:rFonts w:hint="eastAsia"/>
          <w:b/>
          <w:bCs/>
        </w:rPr>
        <w:t>“</w:t>
      </w:r>
      <w:r>
        <w:rPr>
          <w:rFonts w:hint="eastAsia"/>
          <w:b/>
          <w:bCs/>
          <w:lang w:val="en-US" w:eastAsia="zh-CN"/>
        </w:rPr>
        <w:t>已同意（待审核）</w:t>
      </w:r>
      <w:r>
        <w:rPr>
          <w:rFonts w:hint="eastAsia"/>
          <w:b/>
          <w:bCs/>
        </w:rPr>
        <w:t>”，</w:t>
      </w:r>
      <w:r>
        <w:rPr>
          <w:rFonts w:hint="eastAsia"/>
          <w:lang w:val="en-US" w:eastAsia="zh-CN"/>
        </w:rPr>
        <w:t>进行</w:t>
      </w:r>
      <w:r>
        <w:rPr>
          <w:rFonts w:hint="eastAsia"/>
        </w:rPr>
        <w:t>审核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随后</w:t>
      </w:r>
      <w:r>
        <w:rPr>
          <w:rFonts w:hint="eastAsia"/>
        </w:rPr>
        <w:t>学校审核，解约完成</w:t>
      </w:r>
      <w:r>
        <w:rPr>
          <w:rFonts w:hint="eastAsia"/>
          <w:lang w:eastAsia="zh-CN"/>
        </w:rPr>
        <w:t>。</w:t>
      </w:r>
    </w:p>
    <w:p w14:paraId="76870E7E">
      <w:pPr>
        <w:ind w:firstLine="0" w:firstLineChars="0"/>
      </w:pPr>
      <w:r>
        <w:drawing>
          <wp:inline distT="0" distB="0" distL="114300" distR="114300">
            <wp:extent cx="5265420" cy="1367790"/>
            <wp:effectExtent l="0" t="0" r="11430" b="3810"/>
            <wp:docPr id="2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B7F4B">
      <w:pPr>
        <w:numPr>
          <w:ilvl w:val="0"/>
          <w:numId w:val="2"/>
        </w:numPr>
        <w:ind w:left="0" w:leftChars="0" w:firstLine="0" w:firstLineChars="0"/>
        <w:rPr>
          <w:rFonts w:hint="eastAsia"/>
        </w:rPr>
      </w:pPr>
      <w:r>
        <w:rPr>
          <w:rFonts w:hint="eastAsia"/>
        </w:rPr>
        <w:t>学校审核通过后，解约完成，学生可与新单位进行线上或线下签约。</w:t>
      </w:r>
    </w:p>
    <w:p w14:paraId="25ADDD22">
      <w:pPr>
        <w:numPr>
          <w:ilvl w:val="0"/>
          <w:numId w:val="0"/>
        </w:numPr>
        <w:ind w:leftChars="0"/>
        <w:rPr>
          <w:rFonts w:hint="eastAsia"/>
        </w:rPr>
      </w:pPr>
      <w:r>
        <w:drawing>
          <wp:inline distT="0" distB="0" distL="114300" distR="114300">
            <wp:extent cx="5269865" cy="782955"/>
            <wp:effectExtent l="0" t="0" r="6985" b="17145"/>
            <wp:docPr id="3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8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B63C1">
      <w:pPr>
        <w:ind w:firstLine="0" w:firstLineChars="0"/>
      </w:pPr>
    </w:p>
    <w:p w14:paraId="00F3CF9E">
      <w:pPr>
        <w:ind w:firstLine="0" w:firstLineChars="0"/>
      </w:pPr>
      <w:r>
        <w:rPr>
          <w:rFonts w:hint="eastAsia"/>
        </w:rPr>
        <w:t>（二）线下签约</w:t>
      </w:r>
    </w:p>
    <w:p w14:paraId="75D1F9B0">
      <w:pPr>
        <w:ind w:firstLine="0" w:firstLineChars="0"/>
      </w:pPr>
      <w:r>
        <w:t>1</w:t>
      </w:r>
      <w:r>
        <w:rPr>
          <w:rFonts w:hint="eastAsia"/>
        </w:rPr>
        <w:t>、学生与单位沟通解约事宜，</w:t>
      </w:r>
      <w:r>
        <w:rPr>
          <w:rFonts w:hint="eastAsia"/>
          <w:lang w:val="en-US" w:eastAsia="zh-CN"/>
        </w:rPr>
        <w:t>由</w:t>
      </w:r>
      <w:r>
        <w:rPr>
          <w:rFonts w:hint="eastAsia"/>
        </w:rPr>
        <w:t>单位开具解约函，登录9</w:t>
      </w:r>
      <w:r>
        <w:t>1JOB</w:t>
      </w:r>
      <w:r>
        <w:rPr>
          <w:rFonts w:hint="eastAsia"/>
        </w:rPr>
        <w:t>智慧就业网（</w:t>
      </w:r>
      <w:r>
        <w:fldChar w:fldCharType="begin"/>
      </w:r>
      <w:r>
        <w:instrText xml:space="preserve"> HYPERLINK "http://seu.91job.org.cn/" </w:instrText>
      </w:r>
      <w:r>
        <w:fldChar w:fldCharType="separate"/>
      </w:r>
      <w:r>
        <w:rPr>
          <w:rStyle w:val="4"/>
        </w:rPr>
        <w:t>http://seu.91job.org.cn/</w:t>
      </w:r>
      <w:r>
        <w:rPr>
          <w:rStyle w:val="4"/>
        </w:rPr>
        <w:fldChar w:fldCharType="end"/>
      </w:r>
      <w:r>
        <w:rPr>
          <w:rFonts w:hint="eastAsia"/>
        </w:rPr>
        <w:t>），</w:t>
      </w:r>
      <w:r>
        <w:rPr>
          <w:rFonts w:hint="eastAsia"/>
          <w:b/>
          <w:bCs/>
        </w:rPr>
        <w:t>“就业手续”-“</w:t>
      </w:r>
      <w:r>
        <w:rPr>
          <w:rFonts w:hint="eastAsia"/>
          <w:b/>
          <w:bCs/>
          <w:lang w:val="en-US" w:eastAsia="zh-CN"/>
        </w:rPr>
        <w:t>解约办理</w:t>
      </w:r>
      <w:r>
        <w:rPr>
          <w:rFonts w:hint="eastAsia"/>
          <w:b/>
          <w:bCs/>
        </w:rPr>
        <w:t>”</w:t>
      </w:r>
      <w:r>
        <w:rPr>
          <w:rFonts w:hint="eastAsia"/>
          <w:lang w:eastAsia="zh-CN"/>
        </w:rPr>
        <w:t>，</w:t>
      </w:r>
      <w:r>
        <w:rPr>
          <w:rFonts w:hint="eastAsia"/>
        </w:rPr>
        <w:t>上传解约函，提交解约申请。</w:t>
      </w:r>
    </w:p>
    <w:p w14:paraId="29EEC3A0">
      <w:pPr>
        <w:ind w:firstLine="0" w:firstLineChars="0"/>
      </w:pPr>
      <w:r>
        <w:rPr>
          <w:rFonts w:hint="eastAsia"/>
        </w:rPr>
        <w:t>2、学院登录就业信息网后台-</w:t>
      </w:r>
      <w:r>
        <w:rPr>
          <w:rFonts w:hint="eastAsia"/>
          <w:b/>
          <w:bCs/>
        </w:rPr>
        <w:t>“就业管理”-“就业方案管理”-“解约管理”</w:t>
      </w:r>
      <w:r>
        <w:rPr>
          <w:rFonts w:hint="eastAsia"/>
        </w:rPr>
        <w:t>，审核解约信息。</w:t>
      </w:r>
    </w:p>
    <w:p w14:paraId="47E1ED9A">
      <w:pPr>
        <w:numPr>
          <w:ilvl w:val="0"/>
          <w:numId w:val="0"/>
        </w:numPr>
        <w:ind w:leftChars="0"/>
        <w:rPr>
          <w:rFonts w:hint="eastAsia"/>
        </w:rPr>
      </w:pPr>
      <w:r>
        <w:rPr>
          <w:rFonts w:hint="eastAsia"/>
          <w:lang w:val="en-US" w:eastAsia="zh-CN"/>
        </w:rPr>
        <w:t>3、</w:t>
      </w:r>
      <w:r>
        <w:rPr>
          <w:rFonts w:hint="eastAsia"/>
        </w:rPr>
        <w:t>学校审核通过后，解约完成，学生可与新单位进行线上或线下签约。</w:t>
      </w:r>
    </w:p>
    <w:p w14:paraId="7045A1A8">
      <w:pPr>
        <w:numPr>
          <w:ilvl w:val="0"/>
          <w:numId w:val="0"/>
        </w:numPr>
        <w:ind w:leftChars="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0340" cy="7441565"/>
            <wp:effectExtent l="0" t="0" r="16510" b="6985"/>
            <wp:docPr id="26" name="图片 26" descr="3c6fc973c633db8d16082bb0cdecac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3c6fc973c633db8d16082bb0cdecacfa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744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C2606">
      <w:pPr>
        <w:numPr>
          <w:ilvl w:val="0"/>
          <w:numId w:val="0"/>
        </w:numPr>
        <w:ind w:leftChars="0"/>
        <w:rPr>
          <w:rFonts w:hint="default" w:eastAsia="宋体"/>
          <w:highlight w:val="yellow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解约说明：解约审核会在毕业当年的的1月1日开启（如2026届毕业生解约在2026年1月1日后开启）。请务必提醒学生慎重解约，不可二次解约，不可与军工单位、选调解约。</w:t>
      </w:r>
    </w:p>
    <w:p w14:paraId="45300742">
      <w:pPr>
        <w:ind w:firstLine="0" w:firstLineChars="0"/>
      </w:pPr>
    </w:p>
    <w:p w14:paraId="73496CC5">
      <w:pPr>
        <w:ind w:firstLine="0" w:firstLineChars="0"/>
        <w:rPr>
          <w:b/>
          <w:bCs/>
        </w:rPr>
      </w:pPr>
      <w:r>
        <w:rPr>
          <w:rFonts w:hint="eastAsia"/>
          <w:b/>
          <w:bCs/>
        </w:rPr>
        <w:t>六、</w:t>
      </w:r>
      <w:r>
        <w:rPr>
          <w:rFonts w:hint="eastAsia"/>
          <w:b/>
          <w:bCs/>
          <w:lang w:val="en-US" w:eastAsia="zh-CN"/>
        </w:rPr>
        <w:t>就业方案</w:t>
      </w:r>
      <w:r>
        <w:rPr>
          <w:rFonts w:hint="eastAsia"/>
          <w:b/>
          <w:bCs/>
        </w:rPr>
        <w:t>上报</w:t>
      </w:r>
    </w:p>
    <w:p w14:paraId="641D8706">
      <w:pPr>
        <w:ind w:firstLine="0" w:firstLineChars="0"/>
        <w:rPr>
          <w:rFonts w:hint="default" w:eastAsia="宋体"/>
          <w:lang w:val="en-US" w:eastAsia="zh-CN"/>
        </w:rPr>
      </w:pPr>
      <w:r>
        <w:rPr>
          <w:rFonts w:hint="eastAsia"/>
        </w:rPr>
        <w:t>1、</w:t>
      </w:r>
      <w:r>
        <w:rPr>
          <w:rFonts w:hint="eastAsia"/>
          <w:lang w:val="en-US" w:eastAsia="zh-CN"/>
        </w:rPr>
        <w:t>学生</w:t>
      </w:r>
      <w:r>
        <w:rPr>
          <w:rFonts w:hint="eastAsia"/>
        </w:rPr>
        <w:t>登录9</w:t>
      </w:r>
      <w:r>
        <w:t>1JOB</w:t>
      </w:r>
      <w:r>
        <w:rPr>
          <w:rFonts w:hint="eastAsia"/>
        </w:rPr>
        <w:t>智慧就业网（</w:t>
      </w:r>
      <w:r>
        <w:fldChar w:fldCharType="begin"/>
      </w:r>
      <w:r>
        <w:instrText xml:space="preserve"> HYPERLINK "http://seu.91job.org.cn/" </w:instrText>
      </w:r>
      <w:r>
        <w:fldChar w:fldCharType="separate"/>
      </w:r>
      <w:r>
        <w:rPr>
          <w:rStyle w:val="4"/>
        </w:rPr>
        <w:t>http://seu.91job.org.cn/</w:t>
      </w:r>
      <w:r>
        <w:rPr>
          <w:rStyle w:val="4"/>
        </w:rPr>
        <w:fldChar w:fldCharType="end"/>
      </w:r>
      <w:r>
        <w:rPr>
          <w:rFonts w:hint="eastAsia"/>
        </w:rPr>
        <w:t>），</w:t>
      </w:r>
      <w:r>
        <w:rPr>
          <w:rFonts w:hint="eastAsia"/>
          <w:b/>
          <w:bCs/>
        </w:rPr>
        <w:t>“就业手续”-“</w:t>
      </w:r>
      <w:r>
        <w:rPr>
          <w:rFonts w:hint="eastAsia"/>
          <w:b/>
          <w:bCs/>
          <w:lang w:val="en-US" w:eastAsia="zh-CN"/>
        </w:rPr>
        <w:t>就业信息</w:t>
      </w:r>
      <w:r>
        <w:rPr>
          <w:rFonts w:hint="eastAsia"/>
          <w:b/>
          <w:bCs/>
        </w:rPr>
        <w:t>”</w:t>
      </w:r>
      <w:r>
        <w:rPr>
          <w:rFonts w:hint="eastAsia"/>
        </w:rPr>
        <w:t>，根据自己的毕业去向类型，登记就业信息，提交审核。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线上签约会自动同步信息，无需手动上报）</w:t>
      </w:r>
    </w:p>
    <w:p w14:paraId="756ACD53">
      <w:pPr>
        <w:ind w:firstLine="0" w:firstLineChars="0"/>
      </w:pPr>
      <w:r>
        <w:drawing>
          <wp:inline distT="0" distB="0" distL="114300" distR="114300">
            <wp:extent cx="5272405" cy="2101850"/>
            <wp:effectExtent l="0" t="0" r="4445" b="12700"/>
            <wp:docPr id="3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1EB54">
      <w:pPr>
        <w:ind w:firstLine="0" w:firstLineChars="0"/>
      </w:pPr>
      <w:r>
        <w:t>2</w:t>
      </w:r>
      <w:r>
        <w:rPr>
          <w:rFonts w:hint="eastAsia"/>
        </w:rPr>
        <w:t>、学院登录就业信息网后台-</w:t>
      </w:r>
      <w:r>
        <w:rPr>
          <w:rFonts w:hint="eastAsia"/>
          <w:b/>
          <w:bCs/>
        </w:rPr>
        <w:t>“就业管理”-“就业</w:t>
      </w:r>
      <w:r>
        <w:rPr>
          <w:rFonts w:hint="eastAsia"/>
          <w:b/>
          <w:bCs/>
          <w:lang w:val="en-US" w:eastAsia="zh-CN"/>
        </w:rPr>
        <w:t>方案管理</w:t>
      </w:r>
      <w:r>
        <w:rPr>
          <w:rFonts w:hint="eastAsia"/>
          <w:b/>
          <w:bCs/>
        </w:rPr>
        <w:t>”-“就业</w:t>
      </w:r>
      <w:r>
        <w:rPr>
          <w:rFonts w:hint="eastAsia"/>
          <w:b/>
          <w:bCs/>
          <w:lang w:val="en-US" w:eastAsia="zh-CN"/>
        </w:rPr>
        <w:t>方案管理</w:t>
      </w:r>
      <w:r>
        <w:rPr>
          <w:rFonts w:hint="eastAsia"/>
          <w:b/>
          <w:bCs/>
        </w:rPr>
        <w:t>”</w:t>
      </w:r>
      <w:r>
        <w:rPr>
          <w:rFonts w:hint="eastAsia"/>
        </w:rPr>
        <w:t>选择需审核的“毕业年份”，筛选审核状态为</w:t>
      </w:r>
      <w:r>
        <w:rPr>
          <w:rFonts w:hint="eastAsia"/>
          <w:b/>
          <w:bCs/>
        </w:rPr>
        <w:t>“待审核”</w:t>
      </w:r>
      <w:r>
        <w:rPr>
          <w:rFonts w:hint="eastAsia"/>
        </w:rPr>
        <w:t>，审核学生的就业信息，请务必对照</w:t>
      </w:r>
      <w:r>
        <w:rPr>
          <w:rFonts w:hint="eastAsia"/>
          <w:b/>
          <w:bCs/>
        </w:rPr>
        <w:t>《高校毕业生就业去向分类及界定标准》</w:t>
      </w:r>
      <w:r>
        <w:rPr>
          <w:rFonts w:hint="eastAsia"/>
          <w:b/>
          <w:bCs/>
          <w:lang w:eastAsia="zh-CN"/>
        </w:rPr>
        <w:t>（</w:t>
      </w:r>
      <w:r>
        <w:rPr>
          <w:rFonts w:hint="eastAsia"/>
          <w:b/>
          <w:bCs/>
          <w:lang w:val="en-US" w:eastAsia="zh-CN"/>
        </w:rPr>
        <w:t>见附件</w:t>
      </w:r>
      <w:r>
        <w:rPr>
          <w:rFonts w:hint="eastAsia"/>
          <w:b/>
          <w:bCs/>
          <w:lang w:eastAsia="zh-CN"/>
        </w:rPr>
        <w:t>）</w:t>
      </w:r>
      <w:r>
        <w:rPr>
          <w:rFonts w:hint="eastAsia"/>
        </w:rPr>
        <w:t>核对学生提交材料是否符合要求，如不符合，退回重新填写后提交。</w:t>
      </w:r>
    </w:p>
    <w:p w14:paraId="3DB38912">
      <w:pPr>
        <w:ind w:firstLine="0" w:firstLineChars="0"/>
      </w:pPr>
      <w:r>
        <w:drawing>
          <wp:inline distT="0" distB="0" distL="114300" distR="114300">
            <wp:extent cx="5270500" cy="2902585"/>
            <wp:effectExtent l="0" t="0" r="6350" b="12065"/>
            <wp:docPr id="3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0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5A477">
      <w:pPr>
        <w:ind w:firstLine="0" w:firstLineChars="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0340" cy="7441565"/>
            <wp:effectExtent l="0" t="0" r="16510" b="6985"/>
            <wp:docPr id="34" name="图片 34" descr="da17d15e2391cebd0838d2de29878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da17d15e2391cebd0838d2de298789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744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06B0C">
      <w:pPr>
        <w:ind w:firstLine="0" w:firstLineChars="0"/>
      </w:pPr>
    </w:p>
    <w:p w14:paraId="5B528174">
      <w:pPr>
        <w:ind w:firstLine="0" w:firstLineChars="0"/>
        <w:rPr>
          <w:rFonts w:hint="default" w:eastAsia="宋体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七</w:t>
      </w:r>
      <w:r>
        <w:rPr>
          <w:rFonts w:hint="eastAsia"/>
          <w:b/>
          <w:bCs/>
        </w:rPr>
        <w:t>、</w:t>
      </w:r>
      <w:r>
        <w:rPr>
          <w:rFonts w:hint="eastAsia"/>
          <w:b/>
          <w:bCs/>
          <w:lang w:val="en-US" w:eastAsia="zh-CN"/>
        </w:rPr>
        <w:t>生源变更/就业方案变更</w:t>
      </w:r>
    </w:p>
    <w:p w14:paraId="0E8BF344">
      <w:pPr>
        <w:ind w:firstLine="0" w:firstLineChars="0"/>
        <w:rPr>
          <w:rFonts w:hint="eastAsia"/>
        </w:rPr>
      </w:pPr>
      <w:r>
        <w:rPr>
          <w:rFonts w:hint="eastAsia"/>
        </w:rPr>
        <w:t>1、</w:t>
      </w:r>
      <w:r>
        <w:rPr>
          <w:rFonts w:hint="eastAsia"/>
          <w:lang w:val="en-US" w:eastAsia="zh-CN"/>
        </w:rPr>
        <w:t>学生</w:t>
      </w:r>
      <w:r>
        <w:rPr>
          <w:rFonts w:hint="eastAsia"/>
        </w:rPr>
        <w:t>登录9</w:t>
      </w:r>
      <w:r>
        <w:t>1JOB</w:t>
      </w:r>
      <w:r>
        <w:rPr>
          <w:rFonts w:hint="eastAsia"/>
        </w:rPr>
        <w:t>智慧就业网（</w:t>
      </w:r>
      <w:r>
        <w:fldChar w:fldCharType="begin"/>
      </w:r>
      <w:r>
        <w:instrText xml:space="preserve"> HYPERLINK "http://seu.91job.org.cn/" </w:instrText>
      </w:r>
      <w:r>
        <w:fldChar w:fldCharType="separate"/>
      </w:r>
      <w:r>
        <w:rPr>
          <w:rStyle w:val="4"/>
        </w:rPr>
        <w:t>http://seu.91job.org.cn/</w:t>
      </w:r>
      <w:r>
        <w:rPr>
          <w:rStyle w:val="4"/>
        </w:rPr>
        <w:fldChar w:fldCharType="end"/>
      </w:r>
      <w:r>
        <w:rPr>
          <w:rFonts w:hint="eastAsia"/>
        </w:rPr>
        <w:t>），</w:t>
      </w:r>
      <w:r>
        <w:rPr>
          <w:rFonts w:hint="eastAsia"/>
          <w:b/>
          <w:bCs/>
        </w:rPr>
        <w:t>“就业手续”-“</w:t>
      </w:r>
      <w:r>
        <w:rPr>
          <w:rFonts w:hint="eastAsia"/>
          <w:b/>
          <w:bCs/>
          <w:lang w:val="en-US" w:eastAsia="zh-CN"/>
        </w:rPr>
        <w:t>生源信息变更/就业信息变更</w:t>
      </w:r>
      <w:r>
        <w:rPr>
          <w:rFonts w:hint="eastAsia"/>
          <w:b/>
          <w:bCs/>
        </w:rPr>
        <w:t>”</w:t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修改需变更的字段</w:t>
      </w:r>
      <w:r>
        <w:rPr>
          <w:rFonts w:hint="eastAsia"/>
        </w:rPr>
        <w:t>，提交审核。</w:t>
      </w:r>
    </w:p>
    <w:p w14:paraId="23F32EFD">
      <w:pPr>
        <w:ind w:firstLine="0" w:firstLineChars="0"/>
      </w:pPr>
      <w:r>
        <w:drawing>
          <wp:inline distT="0" distB="0" distL="114300" distR="114300">
            <wp:extent cx="5272405" cy="2106930"/>
            <wp:effectExtent l="0" t="0" r="4445" b="7620"/>
            <wp:docPr id="3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DB031">
      <w:pPr>
        <w:ind w:firstLine="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2、</w:t>
      </w:r>
      <w:r>
        <w:rPr>
          <w:rFonts w:hint="eastAsia"/>
        </w:rPr>
        <w:t>学院登录就业信息网后台-</w:t>
      </w:r>
      <w:r>
        <w:rPr>
          <w:rFonts w:hint="eastAsia"/>
          <w:b/>
          <w:bCs/>
        </w:rPr>
        <w:t>“就业管理”-“</w:t>
      </w:r>
      <w:r>
        <w:rPr>
          <w:rFonts w:hint="eastAsia"/>
          <w:b/>
          <w:bCs/>
          <w:lang w:val="en-US" w:eastAsia="zh-CN"/>
        </w:rPr>
        <w:t>生源管理</w:t>
      </w:r>
      <w:r>
        <w:rPr>
          <w:rFonts w:hint="eastAsia"/>
          <w:b/>
          <w:bCs/>
        </w:rPr>
        <w:t>”-“</w:t>
      </w:r>
      <w:r>
        <w:rPr>
          <w:rFonts w:hint="eastAsia"/>
          <w:b/>
          <w:bCs/>
          <w:lang w:val="en-US" w:eastAsia="zh-CN"/>
        </w:rPr>
        <w:t>生源变更管理</w:t>
      </w:r>
      <w:r>
        <w:rPr>
          <w:rFonts w:hint="eastAsia"/>
          <w:b/>
          <w:bCs/>
        </w:rPr>
        <w:t>”</w:t>
      </w:r>
      <w:r>
        <w:rPr>
          <w:rFonts w:hint="eastAsia"/>
          <w:b w:val="0"/>
          <w:bCs w:val="0"/>
          <w:lang w:val="en-US" w:eastAsia="zh-CN"/>
        </w:rPr>
        <w:t>或</w:t>
      </w:r>
      <w:r>
        <w:rPr>
          <w:rFonts w:hint="eastAsia"/>
          <w:b/>
          <w:bCs/>
        </w:rPr>
        <w:t>“就业管理”-“就业</w:t>
      </w:r>
      <w:r>
        <w:rPr>
          <w:rFonts w:hint="eastAsia"/>
          <w:b/>
          <w:bCs/>
          <w:lang w:val="en-US" w:eastAsia="zh-CN"/>
        </w:rPr>
        <w:t>方案管理</w:t>
      </w:r>
      <w:r>
        <w:rPr>
          <w:rFonts w:hint="eastAsia"/>
          <w:b/>
          <w:bCs/>
        </w:rPr>
        <w:t>”-“就业</w:t>
      </w:r>
      <w:r>
        <w:rPr>
          <w:rFonts w:hint="eastAsia"/>
          <w:b/>
          <w:bCs/>
          <w:lang w:val="en-US" w:eastAsia="zh-CN"/>
        </w:rPr>
        <w:t>方案变更管理</w:t>
      </w:r>
      <w:r>
        <w:rPr>
          <w:rFonts w:hint="eastAsia"/>
          <w:b/>
          <w:bCs/>
        </w:rPr>
        <w:t>”</w:t>
      </w:r>
      <w:r>
        <w:rPr>
          <w:rFonts w:hint="eastAsia"/>
          <w:b/>
          <w:bCs/>
          <w:lang w:eastAsia="zh-CN"/>
        </w:rPr>
        <w:t>，</w:t>
      </w:r>
      <w:r>
        <w:rPr>
          <w:rFonts w:hint="eastAsia"/>
        </w:rPr>
        <w:t>选择需审核的“毕业年份”，筛选审核状态为</w:t>
      </w:r>
      <w:r>
        <w:rPr>
          <w:rFonts w:hint="eastAsia"/>
          <w:b/>
          <w:bCs/>
        </w:rPr>
        <w:t>“待审核”</w:t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进行审核。随后学校审核，信息变更完成。</w:t>
      </w:r>
    </w:p>
    <w:p w14:paraId="4306354D">
      <w:pPr>
        <w:ind w:firstLine="0" w:firstLineChars="0"/>
      </w:pPr>
    </w:p>
    <w:p w14:paraId="2BABA160">
      <w:pPr>
        <w:ind w:firstLine="0" w:firstLineChars="0"/>
      </w:pPr>
    </w:p>
    <w:p w14:paraId="3AE05256">
      <w:pPr>
        <w:ind w:firstLine="0" w:firstLineChars="0"/>
        <w:rPr>
          <w:rFonts w:hint="eastAsia"/>
          <w:highlight w:val="yellow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学院审核提醒：请学院及时处理系统中</w:t>
      </w:r>
      <w:r>
        <w:rPr>
          <w:rFonts w:hint="eastAsia"/>
          <w:b/>
          <w:bCs/>
          <w:highlight w:val="yellow"/>
          <w:lang w:val="en-US" w:eastAsia="zh-CN"/>
        </w:rPr>
        <w:t>“待审核”</w:t>
      </w:r>
      <w:r>
        <w:rPr>
          <w:rFonts w:hint="eastAsia"/>
          <w:highlight w:val="yellow"/>
          <w:lang w:val="en-US" w:eastAsia="zh-CN"/>
        </w:rPr>
        <w:t>数据，包括生源信息管理、生源变更管理、就业方案管理、就业方案变更管理、解约管理，建议每个工作日审核一次。</w:t>
      </w:r>
    </w:p>
    <w:p w14:paraId="7C0F34F6">
      <w:pPr>
        <w:ind w:firstLine="0" w:firstLineChars="0"/>
        <w:rPr>
          <w:rFonts w:hint="default"/>
          <w:lang w:val="en-US" w:eastAsia="zh-CN"/>
        </w:rPr>
      </w:pPr>
    </w:p>
    <w:p w14:paraId="626D7F9F">
      <w:pPr>
        <w:ind w:firstLine="0" w:firstLineChars="0"/>
        <w:rPr>
          <w:rFonts w:hint="eastAsia"/>
        </w:rPr>
      </w:pPr>
    </w:p>
    <w:p w14:paraId="305F473B">
      <w:pPr>
        <w:ind w:firstLine="0" w:firstLineChars="0"/>
        <w:rPr>
          <w:rFonts w:hint="eastAsia"/>
        </w:rPr>
      </w:pPr>
    </w:p>
    <w:p w14:paraId="5075BFD9">
      <w:pPr>
        <w:ind w:firstLine="0" w:firstLineChars="0"/>
      </w:pPr>
      <w:r>
        <w:rPr>
          <w:rFonts w:hint="eastAsia"/>
        </w:rPr>
        <w:t>附件：</w:t>
      </w:r>
    </w:p>
    <w:p w14:paraId="059583B5">
      <w:pPr>
        <w:pStyle w:val="5"/>
        <w:numPr>
          <w:ilvl w:val="0"/>
          <w:numId w:val="0"/>
        </w:numPr>
        <w:ind w:leftChars="0"/>
      </w:pPr>
      <w:r>
        <w:rPr>
          <w:rFonts w:hint="eastAsia"/>
        </w:rPr>
        <w:t>高校毕业生就业去向分类及界定标准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E7E81D"/>
    <w:multiLevelType w:val="singleLevel"/>
    <w:tmpl w:val="F7E7E81D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629FE9E3"/>
    <w:multiLevelType w:val="singleLevel"/>
    <w:tmpl w:val="629FE9E3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90D"/>
    <w:rsid w:val="000D1A82"/>
    <w:rsid w:val="00136190"/>
    <w:rsid w:val="0027293B"/>
    <w:rsid w:val="002D717F"/>
    <w:rsid w:val="002F7C98"/>
    <w:rsid w:val="00311846"/>
    <w:rsid w:val="003D6497"/>
    <w:rsid w:val="003F548C"/>
    <w:rsid w:val="00454210"/>
    <w:rsid w:val="004972F3"/>
    <w:rsid w:val="004F0EB3"/>
    <w:rsid w:val="005539E6"/>
    <w:rsid w:val="00652190"/>
    <w:rsid w:val="00656A5D"/>
    <w:rsid w:val="00705377"/>
    <w:rsid w:val="007357E1"/>
    <w:rsid w:val="0076090D"/>
    <w:rsid w:val="007A0FF9"/>
    <w:rsid w:val="00827087"/>
    <w:rsid w:val="00904656"/>
    <w:rsid w:val="0093504F"/>
    <w:rsid w:val="00B14755"/>
    <w:rsid w:val="00C0183C"/>
    <w:rsid w:val="00C90CB1"/>
    <w:rsid w:val="00DB2FF5"/>
    <w:rsid w:val="00E07E92"/>
    <w:rsid w:val="00EE0D93"/>
    <w:rsid w:val="00F06EB9"/>
    <w:rsid w:val="00F40A83"/>
    <w:rsid w:val="00F63CD2"/>
    <w:rsid w:val="00FB70B3"/>
    <w:rsid w:val="00FE3472"/>
    <w:rsid w:val="00FF0D74"/>
    <w:rsid w:val="18100480"/>
    <w:rsid w:val="28A71E27"/>
    <w:rsid w:val="2E8710E1"/>
    <w:rsid w:val="65796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Times New Roman" w:hAnsi="Times New Roman" w:eastAsia="宋体" w:cstheme="minorBidi"/>
      <w:kern w:val="2"/>
      <w:sz w:val="24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nhideWhenUsed/>
    <w:qFormat/>
    <w:uiPriority w:val="99"/>
    <w:rPr>
      <w:color w:val="0000FF"/>
      <w:u w:val="single"/>
    </w:rPr>
  </w:style>
  <w:style w:type="paragraph" w:styleId="5">
    <w:name w:val="List Paragraph"/>
    <w:basedOn w:val="1"/>
    <w:qFormat/>
    <w:uiPriority w:val="34"/>
    <w:pPr>
      <w:ind w:firstLine="420"/>
    </w:pPr>
  </w:style>
  <w:style w:type="character" w:customStyle="1" w:styleId="6">
    <w:name w:val="Unresolved Mention"/>
    <w:basedOn w:val="3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2034</Words>
  <Characters>2229</Characters>
  <Lines>21</Lines>
  <Paragraphs>5</Paragraphs>
  <TotalTime>199</TotalTime>
  <ScaleCrop>false</ScaleCrop>
  <LinksUpToDate>false</LinksUpToDate>
  <CharactersWithSpaces>2229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2021-04-06T09:30:00Z</dcterms:created>
  <dc:creator>Administrator</dc:creator>
  <cp:lastModifiedBy>Tyrone</cp:lastModifiedBy>
  <dcterms:modified xsi:type="dcterms:W3CDTF">2025-09-09T07:31:50Z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eyJoZGlkIjoiYzQ0MjdiMjc0Y2YwODEwMjJjZTZjMTc4MjhmMzcxYmYiLCJ1c2VySWQiOiI0MjY2NDY0MzIifQ==</vt:lpwstr>
  </property>
  <property fmtid="{D5CDD505-2E9C-101B-9397-08002B2CF9AE}" pid="3" name="KSOProductBuildVer">
    <vt:lpwstr>2052-12.1.0.21541</vt:lpwstr>
  </property>
  <property fmtid="{D5CDD505-2E9C-101B-9397-08002B2CF9AE}" pid="4" name="ICV">
    <vt:lpwstr>5DF8D9E2A3554D31885FE58B184C138C_13</vt:lpwstr>
  </property>
</Properties>
</file>