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</w:sdtPr>
      <w:sdtEndPr>
        <w:rPr>
          <w:rFonts w:asciiTheme="majorHAnsi" w:eastAsia="方正小标宋简体" w:hAnsiTheme="majorHAnsi" w:cstheme="majorBidi" w:hint="default"/>
        </w:rPr>
      </w:sdtEndPr>
      <w:sdtContent>
        <w:p w:rsidR="00552A26" w:rsidRDefault="00552A26">
          <w:pPr>
            <w:jc w:val="center"/>
            <w:rPr>
              <w:rFonts w:ascii="黑体" w:eastAsia="黑体" w:hAnsi="黑体" w:cs="黑体"/>
              <w:sz w:val="40"/>
              <w:szCs w:val="40"/>
            </w:rPr>
          </w:pPr>
          <w:r>
            <w:rPr>
              <w:rFonts w:ascii="黑体" w:eastAsia="黑体" w:hAnsi="黑体" w:cs="黑体" w:hint="eastAsia"/>
              <w:bCs/>
              <w:sz w:val="44"/>
              <w:szCs w:val="32"/>
            </w:rPr>
            <w:t>导师审核培养计划</w:t>
          </w:r>
          <w:r>
            <w:rPr>
              <w:rFonts w:ascii="黑体" w:eastAsia="黑体" w:hAnsi="黑体" w:cs="黑体" w:hint="eastAsia"/>
              <w:sz w:val="40"/>
              <w:szCs w:val="40"/>
            </w:rPr>
            <w:t>操作说明</w:t>
          </w:r>
        </w:p>
        <w:p w:rsidR="003502DC" w:rsidRDefault="0094559B">
          <w:pPr>
            <w:pStyle w:val="a5"/>
          </w:pPr>
        </w:p>
      </w:sdtContent>
    </w:sdt>
    <w:p w:rsidR="003502DC" w:rsidRDefault="007B48F0">
      <w:pPr>
        <w:pStyle w:val="1"/>
      </w:pPr>
      <w:r>
        <w:rPr>
          <w:rFonts w:hint="eastAsia"/>
        </w:rPr>
        <w:t>登录系统入口</w:t>
      </w:r>
    </w:p>
    <w:p w:rsidR="003502DC" w:rsidRPr="007D68FE" w:rsidRDefault="00746FA8" w:rsidP="007D68FE">
      <w:pPr>
        <w:widowControl/>
        <w:jc w:val="left"/>
        <w:rPr>
          <w:rFonts w:ascii="宋体" w:eastAsia="宋体" w:hAnsi="宋体" w:cs="宋体"/>
          <w:kern w:val="0"/>
          <w:sz w:val="21"/>
          <w:szCs w:val="21"/>
        </w:rPr>
      </w:pPr>
      <w:r>
        <w:rPr>
          <w:rFonts w:hint="eastAsia"/>
        </w:rPr>
        <w:t>登录东南大学综合服务大厅</w:t>
      </w:r>
      <w:r>
        <w:t>http://ehall.seu.edu.cn/new/index.html</w:t>
      </w:r>
      <w:r w:rsidR="002542AF">
        <w:rPr>
          <w:rFonts w:hint="eastAsia"/>
        </w:rPr>
        <w:t>，系统采用统一身份认证登陆，用户名为一卡通号</w:t>
      </w:r>
      <w:r w:rsidR="007D68FE">
        <w:rPr>
          <w:rFonts w:hint="eastAsia"/>
        </w:rPr>
        <w:t>，密码为校园统一身份认证密码</w:t>
      </w:r>
      <w:r w:rsidR="002542AF">
        <w:rPr>
          <w:rFonts w:hint="eastAsia"/>
        </w:rPr>
        <w:t>。</w:t>
      </w:r>
      <w:r w:rsidR="007D68FE">
        <w:rPr>
          <w:rFonts w:hint="eastAsia"/>
        </w:rPr>
        <w:t>如</w:t>
      </w:r>
      <w:r>
        <w:rPr>
          <w:rFonts w:hint="eastAsia"/>
        </w:rPr>
        <w:t>忘记密码</w:t>
      </w:r>
      <w:r w:rsidR="007D68FE">
        <w:rPr>
          <w:rFonts w:hint="eastAsia"/>
        </w:rPr>
        <w:t>，</w:t>
      </w:r>
      <w:r>
        <w:rPr>
          <w:rFonts w:hint="eastAsia"/>
        </w:rPr>
        <w:t>访问</w:t>
      </w:r>
      <w:hyperlink r:id="rId9" w:history="1">
        <w:r w:rsidR="00552A26" w:rsidRPr="00E855EB">
          <w:rPr>
            <w:rStyle w:val="a6"/>
            <w:rFonts w:hint="eastAsia"/>
          </w:rPr>
          <w:t>https://newids.seu.edu.cn/authserver/getBackPasswordMainPage.do</w:t>
        </w:r>
      </w:hyperlink>
      <w:r w:rsidR="00552A26">
        <w:t>可</w:t>
      </w:r>
      <w:r w:rsidR="00552A26">
        <w:rPr>
          <w:rFonts w:hint="eastAsia"/>
        </w:rPr>
        <w:t>通过邮箱</w:t>
      </w:r>
      <w:r>
        <w:rPr>
          <w:rFonts w:hint="eastAsia"/>
        </w:rPr>
        <w:t>找回密码</w:t>
      </w:r>
      <w:r w:rsidR="007D68FE">
        <w:rPr>
          <w:rFonts w:hint="eastAsia"/>
        </w:rPr>
        <w:t>或拨打</w:t>
      </w:r>
      <w:r w:rsidR="007D68FE" w:rsidRPr="007D68FE">
        <w:t>（</w:t>
      </w:r>
      <w:r w:rsidR="007D68FE" w:rsidRPr="007D68FE">
        <w:t>025</w:t>
      </w:r>
      <w:r w:rsidR="007D68FE" w:rsidRPr="007D68FE">
        <w:t>）</w:t>
      </w:r>
      <w:r w:rsidR="007D68FE" w:rsidRPr="007D68FE">
        <w:t>83790808-1</w:t>
      </w:r>
      <w:r w:rsidR="007D68FE">
        <w:rPr>
          <w:rFonts w:hint="eastAsia"/>
        </w:rPr>
        <w:t>重置密码，即可</w:t>
      </w:r>
      <w:r>
        <w:rPr>
          <w:rFonts w:hint="eastAsia"/>
        </w:rPr>
        <w:t>。</w:t>
      </w:r>
      <w:bookmarkStart w:id="0" w:name="_GoBack"/>
      <w:bookmarkEnd w:id="0"/>
    </w:p>
    <w:p w:rsidR="003502DC" w:rsidRDefault="00746FA8">
      <w:pPr>
        <w:pStyle w:val="a7"/>
        <w:ind w:left="-420" w:firstLineChars="0"/>
        <w:jc w:val="left"/>
      </w:pPr>
      <w:r>
        <w:rPr>
          <w:noProof/>
        </w:rPr>
        <w:drawing>
          <wp:inline distT="0" distB="0" distL="114300" distR="114300">
            <wp:extent cx="1692910" cy="2936875"/>
            <wp:effectExtent l="0" t="0" r="2540" b="1587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DC" w:rsidRPr="00530293" w:rsidRDefault="00746FA8" w:rsidP="00530293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极速浏览器极速模式或谷歌浏览器。如存在界面无法加载或信息展现不及时的情况，请清除浏览器缓存后重新登录。</w:t>
      </w:r>
    </w:p>
    <w:p w:rsidR="003502DC" w:rsidRDefault="007A4A0F">
      <w:pPr>
        <w:pStyle w:val="1"/>
      </w:pPr>
      <w:r>
        <w:rPr>
          <w:rFonts w:hint="eastAsia"/>
        </w:rPr>
        <w:lastRenderedPageBreak/>
        <w:t>进入“</w:t>
      </w:r>
      <w:r w:rsidR="00FB62D1">
        <w:rPr>
          <w:rFonts w:hint="eastAsia"/>
        </w:rPr>
        <w:t>研究生</w:t>
      </w:r>
      <w:r w:rsidR="00D64A05">
        <w:rPr>
          <w:rFonts w:hint="eastAsia"/>
        </w:rPr>
        <w:t>培养计划管理应用</w:t>
      </w:r>
      <w:r>
        <w:rPr>
          <w:rFonts w:hint="eastAsia"/>
        </w:rPr>
        <w:t>”</w:t>
      </w:r>
    </w:p>
    <w:p w:rsidR="003502DC" w:rsidRDefault="00746FA8" w:rsidP="007B48F0">
      <w:pPr>
        <w:widowControl/>
        <w:jc w:val="left"/>
      </w:pPr>
      <w:r>
        <w:rPr>
          <w:rFonts w:hint="eastAsia"/>
        </w:rPr>
        <w:t>打开东南大学综合服务大厅</w:t>
      </w:r>
      <w:r w:rsidR="00FF12B2">
        <w:rPr>
          <w:rFonts w:hint="eastAsia"/>
        </w:rPr>
        <w:t>，点“服务”，搜索“</w:t>
      </w:r>
      <w:r w:rsidR="00FB62D1">
        <w:rPr>
          <w:rFonts w:hint="eastAsia"/>
        </w:rPr>
        <w:t>研究生</w:t>
      </w:r>
      <w:r w:rsidR="00A01120">
        <w:rPr>
          <w:rFonts w:hint="eastAsia"/>
        </w:rPr>
        <w:t>培养计划管理应用</w:t>
      </w:r>
      <w:r>
        <w:t>”</w:t>
      </w:r>
      <w:r>
        <w:rPr>
          <w:rFonts w:hint="eastAsia"/>
        </w:rPr>
        <w:t>（支持模糊搜索），进入该服务。</w:t>
      </w:r>
    </w:p>
    <w:p w:rsidR="003502DC" w:rsidRPr="00F50666" w:rsidRDefault="009E2C56" w:rsidP="00FF12B2">
      <w:pPr>
        <w:widowControl/>
        <w:jc w:val="center"/>
      </w:pPr>
      <w:r>
        <w:rPr>
          <w:noProof/>
        </w:rPr>
        <w:drawing>
          <wp:inline distT="0" distB="0" distL="0" distR="0">
            <wp:extent cx="5615940" cy="2988945"/>
            <wp:effectExtent l="0" t="0" r="381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Default="009E3912" w:rsidP="007B48F0">
      <w:pPr>
        <w:pStyle w:val="1"/>
      </w:pPr>
      <w:r>
        <w:rPr>
          <w:rFonts w:hint="eastAsia"/>
        </w:rPr>
        <w:t>如何</w:t>
      </w:r>
      <w:r w:rsidR="00D64A05">
        <w:rPr>
          <w:rFonts w:hint="eastAsia"/>
        </w:rPr>
        <w:t>审核培养计划</w:t>
      </w:r>
    </w:p>
    <w:p w:rsidR="003502DC" w:rsidRDefault="00583267">
      <w:pPr>
        <w:widowControl/>
        <w:numPr>
          <w:ilvl w:val="0"/>
          <w:numId w:val="3"/>
        </w:numPr>
        <w:jc w:val="left"/>
      </w:pPr>
      <w:r>
        <w:t>点击</w:t>
      </w:r>
      <w:r>
        <w:rPr>
          <w:rFonts w:hint="eastAsia"/>
        </w:rPr>
        <w:t>“</w:t>
      </w:r>
      <w:r w:rsidR="00BF485A">
        <w:rPr>
          <w:rFonts w:hint="eastAsia"/>
        </w:rPr>
        <w:t>审核</w:t>
      </w:r>
      <w:r>
        <w:rPr>
          <w:rFonts w:hint="eastAsia"/>
        </w:rPr>
        <w:t>”，可查看</w:t>
      </w:r>
      <w:r w:rsidR="001B6449">
        <w:rPr>
          <w:rFonts w:hint="eastAsia"/>
        </w:rPr>
        <w:t>和维护</w:t>
      </w:r>
      <w:r>
        <w:rPr>
          <w:rFonts w:hint="eastAsia"/>
        </w:rPr>
        <w:t>学生培养计划详情。</w:t>
      </w:r>
    </w:p>
    <w:p w:rsidR="001B6449" w:rsidRDefault="00BF485A" w:rsidP="001B6449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15940" cy="248729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838" w:rsidRDefault="00A81C61" w:rsidP="00987838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审核</w:t>
      </w:r>
      <w:r w:rsidR="00020211">
        <w:rPr>
          <w:rFonts w:hint="eastAsia"/>
        </w:rPr>
        <w:t>学生培养计划</w:t>
      </w:r>
      <w:r>
        <w:rPr>
          <w:rFonts w:hint="eastAsia"/>
        </w:rPr>
        <w:t>。</w:t>
      </w:r>
    </w:p>
    <w:p w:rsidR="00987838" w:rsidRDefault="00822EB6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615940" cy="2577465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0B" w:rsidRDefault="0093220B" w:rsidP="0093220B">
      <w:r>
        <w:rPr>
          <w:rFonts w:hint="eastAsia"/>
        </w:rPr>
        <w:t>本专业选课：可根据学生的培养方案调整计划课程。</w:t>
      </w:r>
    </w:p>
    <w:p w:rsidR="0093220B" w:rsidRDefault="0093220B" w:rsidP="0093220B">
      <w:r>
        <w:rPr>
          <w:noProof/>
        </w:rPr>
        <w:lastRenderedPageBreak/>
        <w:drawing>
          <wp:inline distT="0" distB="0" distL="0" distR="0">
            <wp:extent cx="5615940" cy="259842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0B" w:rsidRDefault="0093220B" w:rsidP="0093220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/>
        </w:rPr>
        <w:t>添加选修课程：从课程库添加课程至培养计划，课程类别默认为</w:t>
      </w:r>
      <w:r>
        <w:rPr>
          <w:rFonts w:hint="eastAsia"/>
        </w:rPr>
        <w:t>D</w:t>
      </w:r>
      <w:r>
        <w:rPr>
          <w:rFonts w:hint="eastAsia"/>
        </w:rPr>
        <w:t>专业选修课。</w:t>
      </w:r>
    </w:p>
    <w:p w:rsidR="0093220B" w:rsidRPr="0093220B" w:rsidRDefault="00DB7294" w:rsidP="0093220B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615940" cy="252603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F2" w:rsidRDefault="000331F2" w:rsidP="00987838">
      <w:pPr>
        <w:widowControl/>
        <w:numPr>
          <w:ilvl w:val="0"/>
          <w:numId w:val="3"/>
        </w:numPr>
        <w:jc w:val="left"/>
      </w:pPr>
      <w:r>
        <w:t>对已选课程</w:t>
      </w:r>
      <w:r>
        <w:rPr>
          <w:rFonts w:hint="eastAsia"/>
        </w:rPr>
        <w:t>，</w:t>
      </w:r>
      <w:r>
        <w:t>可以退选或修改课程类别</w:t>
      </w:r>
      <w:r>
        <w:rPr>
          <w:rFonts w:hint="eastAsia"/>
        </w:rPr>
        <w:t>。（注：</w:t>
      </w:r>
      <w:r>
        <w:t>公共课不能变更课程类别</w:t>
      </w:r>
      <w:r>
        <w:rPr>
          <w:rFonts w:hint="eastAsia"/>
        </w:rPr>
        <w:t>，专业必修课和专业选修课可以相互替换）</w:t>
      </w:r>
    </w:p>
    <w:p w:rsidR="000331F2" w:rsidRDefault="00822EB6" w:rsidP="000331F2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615940" cy="256095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Default="00BF585A" w:rsidP="00987838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审核</w:t>
      </w:r>
      <w:r w:rsidR="00987838">
        <w:rPr>
          <w:rFonts w:hint="eastAsia"/>
        </w:rPr>
        <w:t>完毕，点击</w:t>
      </w:r>
      <w:r w:rsidR="00822EB6">
        <w:rPr>
          <w:noProof/>
        </w:rPr>
        <w:drawing>
          <wp:inline distT="0" distB="0" distL="0" distR="0">
            <wp:extent cx="742857" cy="257143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838">
        <w:rPr>
          <w:rFonts w:hint="eastAsia"/>
        </w:rPr>
        <w:t>。</w:t>
      </w:r>
    </w:p>
    <w:p w:rsidR="00616D8A" w:rsidRDefault="00822EB6" w:rsidP="00C61D75">
      <w:pPr>
        <w:widowControl/>
        <w:jc w:val="left"/>
      </w:pPr>
      <w:r>
        <w:rPr>
          <w:noProof/>
        </w:rPr>
        <w:drawing>
          <wp:inline distT="0" distB="0" distL="0" distR="0">
            <wp:extent cx="5615940" cy="257937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EB6" w:rsidRDefault="00822EB6" w:rsidP="00C61D75">
      <w:pPr>
        <w:widowControl/>
        <w:numPr>
          <w:ilvl w:val="0"/>
          <w:numId w:val="3"/>
        </w:numPr>
        <w:jc w:val="left"/>
      </w:pPr>
      <w:r>
        <w:t>点击</w:t>
      </w:r>
      <w:r>
        <w:rPr>
          <w:noProof/>
        </w:rPr>
        <w:drawing>
          <wp:inline distT="0" distB="0" distL="0" distR="0">
            <wp:extent cx="761905" cy="285714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，可以退回至学生端修改，学生修改完成重新提交后即可再次审核。</w:t>
      </w:r>
    </w:p>
    <w:p w:rsidR="00822EB6" w:rsidRDefault="00822EB6" w:rsidP="00822EB6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615940" cy="2557145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62" w:rsidRDefault="009D2C62" w:rsidP="00C61D75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系统支持批量审核操作（包含通过、不通过、退回至学生端、打印培养计划、导出至本地等）。</w:t>
      </w:r>
    </w:p>
    <w:p w:rsidR="009D2C62" w:rsidRPr="00190320" w:rsidRDefault="00CF697B" w:rsidP="00C61D75">
      <w:pPr>
        <w:widowControl/>
        <w:jc w:val="left"/>
      </w:pPr>
      <w:r>
        <w:rPr>
          <w:noProof/>
        </w:rPr>
        <w:drawing>
          <wp:inline distT="0" distB="0" distL="0" distR="0">
            <wp:extent cx="5615940" cy="2503805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F2" w:rsidRDefault="000739F2">
      <w:pPr>
        <w:pStyle w:val="1"/>
      </w:pPr>
      <w:r>
        <w:t>如何查询研究生培养方案</w:t>
      </w:r>
    </w:p>
    <w:p w:rsidR="000739F2" w:rsidRPr="000739F2" w:rsidRDefault="000739F2" w:rsidP="000739F2">
      <w:pPr>
        <w:widowControl/>
        <w:jc w:val="left"/>
      </w:pPr>
      <w:r>
        <w:rPr>
          <w:rFonts w:hint="eastAsia"/>
        </w:rPr>
        <w:t>东南大学综合服务大厅，点“服务”，搜索“研究生培养方案</w:t>
      </w:r>
      <w:r>
        <w:t>”</w:t>
      </w:r>
      <w:r>
        <w:rPr>
          <w:rFonts w:hint="eastAsia"/>
        </w:rPr>
        <w:t>（支持模糊搜索），进入该服务。</w:t>
      </w:r>
    </w:p>
    <w:p w:rsidR="000739F2" w:rsidRDefault="000739F2" w:rsidP="000739F2">
      <w:r>
        <w:rPr>
          <w:noProof/>
        </w:rPr>
        <w:lastRenderedPageBreak/>
        <w:drawing>
          <wp:inline distT="0" distB="0" distL="0" distR="0">
            <wp:extent cx="5615940" cy="25527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F2" w:rsidRDefault="000739F2" w:rsidP="000739F2">
      <w:r>
        <w:t>可直接搜索培养方案名称或通过查询条件</w:t>
      </w:r>
      <w:r>
        <w:rPr>
          <w:rFonts w:hint="eastAsia"/>
        </w:rPr>
        <w:t>（</w:t>
      </w:r>
      <w:r>
        <w:t>年级</w:t>
      </w:r>
      <w:r>
        <w:rPr>
          <w:rFonts w:hint="eastAsia"/>
        </w:rPr>
        <w:t>、</w:t>
      </w:r>
      <w:r>
        <w:t>学院</w:t>
      </w:r>
      <w:r>
        <w:rPr>
          <w:rFonts w:hint="eastAsia"/>
        </w:rPr>
        <w:t>）进行搜索。</w:t>
      </w:r>
    </w:p>
    <w:p w:rsidR="000739F2" w:rsidRDefault="000739F2" w:rsidP="000739F2">
      <w:r>
        <w:rPr>
          <w:noProof/>
        </w:rPr>
        <w:drawing>
          <wp:inline distT="0" distB="0" distL="0" distR="0">
            <wp:extent cx="5615940" cy="2565400"/>
            <wp:effectExtent l="0" t="0" r="38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F2" w:rsidRDefault="000739F2" w:rsidP="000739F2">
      <w:r>
        <w:t>点击对应学院所在方框</w:t>
      </w:r>
      <w:r>
        <w:rPr>
          <w:rFonts w:hint="eastAsia"/>
        </w:rPr>
        <w:t>，</w:t>
      </w:r>
      <w:r>
        <w:t>即可查看该学院下所有的培养方案</w:t>
      </w:r>
      <w:r>
        <w:rPr>
          <w:rFonts w:hint="eastAsia"/>
        </w:rPr>
        <w:t>。</w:t>
      </w:r>
    </w:p>
    <w:p w:rsidR="000739F2" w:rsidRDefault="000739F2" w:rsidP="000739F2">
      <w:r>
        <w:rPr>
          <w:noProof/>
        </w:rPr>
        <w:lastRenderedPageBreak/>
        <w:drawing>
          <wp:inline distT="0" distB="0" distL="0" distR="0">
            <wp:extent cx="5615940" cy="2560955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41" w:rsidRDefault="00182A41" w:rsidP="000739F2">
      <w:r>
        <w:t>点击</w:t>
      </w:r>
      <w:r>
        <w:rPr>
          <w:rFonts w:hint="eastAsia"/>
        </w:rPr>
        <w:t>“详情”，可查看方案具体内容。</w:t>
      </w:r>
    </w:p>
    <w:p w:rsidR="00182A41" w:rsidRDefault="00182A41" w:rsidP="000739F2">
      <w:r>
        <w:rPr>
          <w:noProof/>
        </w:rPr>
        <w:drawing>
          <wp:inline distT="0" distB="0" distL="0" distR="0">
            <wp:extent cx="5615940" cy="2548890"/>
            <wp:effectExtent l="0" t="0" r="381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A5" w:rsidRDefault="006E21A5" w:rsidP="000739F2">
      <w:r>
        <w:rPr>
          <w:noProof/>
        </w:rPr>
        <w:drawing>
          <wp:inline distT="0" distB="0" distL="0" distR="0">
            <wp:extent cx="5615940" cy="2565400"/>
            <wp:effectExtent l="0" t="0" r="381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51C" w:rsidRPr="000739F2" w:rsidRDefault="006A751C" w:rsidP="000739F2">
      <w:r>
        <w:rPr>
          <w:noProof/>
        </w:rPr>
        <w:lastRenderedPageBreak/>
        <w:drawing>
          <wp:inline distT="0" distB="0" distL="0" distR="0">
            <wp:extent cx="5615940" cy="255714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D86" w:rsidRDefault="00783D86">
      <w:pPr>
        <w:pStyle w:val="1"/>
      </w:pPr>
      <w:r>
        <w:t>常见问题</w:t>
      </w:r>
    </w:p>
    <w:p w:rsidR="00783D86" w:rsidRDefault="00783D86" w:rsidP="00783D86">
      <w:r>
        <w:rPr>
          <w:rFonts w:hint="eastAsia"/>
        </w:rPr>
        <w:t>Q</w:t>
      </w:r>
      <w:r>
        <w:rPr>
          <w:rFonts w:hint="eastAsia"/>
        </w:rPr>
        <w:t>：培养计划审核页面找不到自己所带学生的培养计划？</w:t>
      </w:r>
    </w:p>
    <w:p w:rsidR="00783D86" w:rsidRPr="00783D86" w:rsidRDefault="00783D86" w:rsidP="00783D86">
      <w:r>
        <w:t>A</w:t>
      </w:r>
      <w:r>
        <w:rPr>
          <w:rFonts w:hint="eastAsia"/>
        </w:rPr>
        <w:t>：</w:t>
      </w:r>
      <w:r w:rsidR="004617AD">
        <w:rPr>
          <w:rFonts w:hint="eastAsia"/>
        </w:rPr>
        <w:t>拨打</w:t>
      </w:r>
      <w:r>
        <w:t>培养办联系电话</w:t>
      </w:r>
      <w:r>
        <w:rPr>
          <w:rFonts w:hint="eastAsia"/>
        </w:rPr>
        <w:t>：（</w:t>
      </w:r>
      <w:r>
        <w:rPr>
          <w:rFonts w:hint="eastAsia"/>
        </w:rPr>
        <w:t>0</w:t>
      </w:r>
      <w:r>
        <w:t>25</w:t>
      </w:r>
      <w:r>
        <w:rPr>
          <w:rFonts w:hint="eastAsia"/>
        </w:rPr>
        <w:t>）</w:t>
      </w:r>
      <w:r>
        <w:rPr>
          <w:rFonts w:hint="eastAsia"/>
        </w:rPr>
        <w:t>8</w:t>
      </w:r>
      <w:r>
        <w:t>3792529</w:t>
      </w:r>
    </w:p>
    <w:p w:rsidR="003502DC" w:rsidRDefault="00746FA8">
      <w:pPr>
        <w:pStyle w:val="1"/>
      </w:pPr>
      <w:r>
        <w:rPr>
          <w:rFonts w:hint="eastAsia"/>
        </w:rPr>
        <w:t>问题反馈</w:t>
      </w:r>
    </w:p>
    <w:p w:rsidR="003502DC" w:rsidRDefault="00746FA8"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</w:t>
      </w:r>
    </w:p>
    <w:p w:rsidR="003502DC" w:rsidRDefault="0075564E">
      <w:r>
        <w:rPr>
          <w:noProof/>
        </w:rPr>
        <w:drawing>
          <wp:inline distT="0" distB="0" distL="0" distR="0">
            <wp:extent cx="2276190" cy="1657143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Default="00746FA8">
      <w:r>
        <w:rPr>
          <w:noProof/>
        </w:rPr>
        <w:lastRenderedPageBreak/>
        <w:drawing>
          <wp:inline distT="0" distB="0" distL="114300" distR="114300">
            <wp:extent cx="5614670" cy="3200400"/>
            <wp:effectExtent l="0" t="0" r="508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DC" w:rsidRDefault="003502DC">
      <w:pPr>
        <w:rPr>
          <w:rFonts w:asciiTheme="minorEastAsia" w:hAnsiTheme="minorEastAsia" w:cstheme="minorEastAsia"/>
          <w:sz w:val="28"/>
          <w:szCs w:val="28"/>
        </w:rPr>
      </w:pPr>
    </w:p>
    <w:sectPr w:rsidR="003502DC" w:rsidSect="0094559B">
      <w:footerReference w:type="even" r:id="rId30"/>
      <w:footerReference w:type="default" r:id="rId31"/>
      <w:pgSz w:w="11906" w:h="16838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B58" w:rsidRDefault="00621B58">
      <w:r>
        <w:separator/>
      </w:r>
    </w:p>
  </w:endnote>
  <w:endnote w:type="continuationSeparator" w:id="1">
    <w:p w:rsidR="00621B58" w:rsidRDefault="00621B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3185789"/>
    </w:sdtPr>
    <w:sdtContent>
      <w:p w:rsidR="003502DC" w:rsidRDefault="0094559B">
        <w:pPr>
          <w:pStyle w:val="a3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746FA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EE2FFB" w:rsidRPr="00EE2FFB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EE2FFB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2 -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502DC" w:rsidRDefault="003502DC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28474622"/>
    </w:sdtPr>
    <w:sdtContent>
      <w:p w:rsidR="003502DC" w:rsidRDefault="0094559B">
        <w:pPr>
          <w:pStyle w:val="a3"/>
          <w:jc w:val="right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746FA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EE4443" w:rsidRPr="00EE4443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EE4443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502DC" w:rsidRDefault="003502D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B58" w:rsidRDefault="00621B58">
      <w:r>
        <w:separator/>
      </w:r>
    </w:p>
  </w:footnote>
  <w:footnote w:type="continuationSeparator" w:id="1">
    <w:p w:rsidR="00621B58" w:rsidRDefault="00621B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3493760"/>
    <w:multiLevelType w:val="singleLevel"/>
    <w:tmpl w:val="F3493760"/>
    <w:lvl w:ilvl="0">
      <w:start w:val="3"/>
      <w:numFmt w:val="decimal"/>
      <w:suff w:val="nothing"/>
      <w:lvlText w:val="%1、"/>
      <w:lvlJc w:val="left"/>
    </w:lvl>
  </w:abstractNum>
  <w:abstractNum w:abstractNumId="2">
    <w:nsid w:val="5DC76A94"/>
    <w:multiLevelType w:val="multilevel"/>
    <w:tmpl w:val="5DC76A94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E142444"/>
    <w:multiLevelType w:val="multilevel"/>
    <w:tmpl w:val="7E14244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EF83F1E"/>
    <w:multiLevelType w:val="hybridMultilevel"/>
    <w:tmpl w:val="CCCE9C50"/>
    <w:lvl w:ilvl="0" w:tplc="110688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0822"/>
    <w:rsid w:val="00020211"/>
    <w:rsid w:val="000331F2"/>
    <w:rsid w:val="00042188"/>
    <w:rsid w:val="0005193A"/>
    <w:rsid w:val="00065B5F"/>
    <w:rsid w:val="000739F2"/>
    <w:rsid w:val="000A160E"/>
    <w:rsid w:val="000C0E75"/>
    <w:rsid w:val="000F6665"/>
    <w:rsid w:val="00102DA9"/>
    <w:rsid w:val="00107625"/>
    <w:rsid w:val="00107B47"/>
    <w:rsid w:val="00153CA6"/>
    <w:rsid w:val="00177512"/>
    <w:rsid w:val="001819CB"/>
    <w:rsid w:val="00182A41"/>
    <w:rsid w:val="00190320"/>
    <w:rsid w:val="001A2D03"/>
    <w:rsid w:val="001B6449"/>
    <w:rsid w:val="001C5077"/>
    <w:rsid w:val="002334E1"/>
    <w:rsid w:val="002542AF"/>
    <w:rsid w:val="0030561C"/>
    <w:rsid w:val="00332877"/>
    <w:rsid w:val="003502DC"/>
    <w:rsid w:val="00351ED7"/>
    <w:rsid w:val="00381F00"/>
    <w:rsid w:val="0039221F"/>
    <w:rsid w:val="00393394"/>
    <w:rsid w:val="003C113A"/>
    <w:rsid w:val="00460187"/>
    <w:rsid w:val="004617AD"/>
    <w:rsid w:val="00484C34"/>
    <w:rsid w:val="004E0AD8"/>
    <w:rsid w:val="004E7F85"/>
    <w:rsid w:val="00522E14"/>
    <w:rsid w:val="00530293"/>
    <w:rsid w:val="005368E9"/>
    <w:rsid w:val="00552A26"/>
    <w:rsid w:val="005759B2"/>
    <w:rsid w:val="00583267"/>
    <w:rsid w:val="005A69BA"/>
    <w:rsid w:val="00601860"/>
    <w:rsid w:val="00616D8A"/>
    <w:rsid w:val="00621B58"/>
    <w:rsid w:val="00632458"/>
    <w:rsid w:val="00634919"/>
    <w:rsid w:val="00646A66"/>
    <w:rsid w:val="00691DE7"/>
    <w:rsid w:val="006A751C"/>
    <w:rsid w:val="006B441E"/>
    <w:rsid w:val="006C34D3"/>
    <w:rsid w:val="006C65AC"/>
    <w:rsid w:val="006E21A5"/>
    <w:rsid w:val="00743A55"/>
    <w:rsid w:val="00746FA8"/>
    <w:rsid w:val="007542E0"/>
    <w:rsid w:val="0075564E"/>
    <w:rsid w:val="00783D86"/>
    <w:rsid w:val="007A4A0F"/>
    <w:rsid w:val="007B48F0"/>
    <w:rsid w:val="007C15EB"/>
    <w:rsid w:val="007D1082"/>
    <w:rsid w:val="007D68FE"/>
    <w:rsid w:val="00800531"/>
    <w:rsid w:val="00814816"/>
    <w:rsid w:val="00822EB6"/>
    <w:rsid w:val="008249C7"/>
    <w:rsid w:val="00853E5D"/>
    <w:rsid w:val="008B483C"/>
    <w:rsid w:val="008F7E44"/>
    <w:rsid w:val="0093220B"/>
    <w:rsid w:val="0094559B"/>
    <w:rsid w:val="00953149"/>
    <w:rsid w:val="00984EB8"/>
    <w:rsid w:val="00987838"/>
    <w:rsid w:val="009D2C62"/>
    <w:rsid w:val="009E2C56"/>
    <w:rsid w:val="009E3912"/>
    <w:rsid w:val="009F005F"/>
    <w:rsid w:val="00A01120"/>
    <w:rsid w:val="00A03B25"/>
    <w:rsid w:val="00A81C61"/>
    <w:rsid w:val="00AA0048"/>
    <w:rsid w:val="00AB65D4"/>
    <w:rsid w:val="00AC3729"/>
    <w:rsid w:val="00AD5991"/>
    <w:rsid w:val="00B2511F"/>
    <w:rsid w:val="00B50822"/>
    <w:rsid w:val="00B80205"/>
    <w:rsid w:val="00BA2122"/>
    <w:rsid w:val="00BD0C71"/>
    <w:rsid w:val="00BF485A"/>
    <w:rsid w:val="00BF585A"/>
    <w:rsid w:val="00C05E68"/>
    <w:rsid w:val="00C61D75"/>
    <w:rsid w:val="00C80290"/>
    <w:rsid w:val="00C91C6D"/>
    <w:rsid w:val="00CA31F0"/>
    <w:rsid w:val="00CB35A7"/>
    <w:rsid w:val="00CE309E"/>
    <w:rsid w:val="00CF697B"/>
    <w:rsid w:val="00D5061D"/>
    <w:rsid w:val="00D64A05"/>
    <w:rsid w:val="00D71BF5"/>
    <w:rsid w:val="00D77B0D"/>
    <w:rsid w:val="00D94873"/>
    <w:rsid w:val="00D95CAA"/>
    <w:rsid w:val="00DB7294"/>
    <w:rsid w:val="00E06D67"/>
    <w:rsid w:val="00E1029C"/>
    <w:rsid w:val="00E35BA6"/>
    <w:rsid w:val="00E51766"/>
    <w:rsid w:val="00EA36E3"/>
    <w:rsid w:val="00EB1AC0"/>
    <w:rsid w:val="00ED3293"/>
    <w:rsid w:val="00EE2FFB"/>
    <w:rsid w:val="00EE4443"/>
    <w:rsid w:val="00EF0C9B"/>
    <w:rsid w:val="00EF25E7"/>
    <w:rsid w:val="00EF6E71"/>
    <w:rsid w:val="00F43FE6"/>
    <w:rsid w:val="00F50666"/>
    <w:rsid w:val="00F84D52"/>
    <w:rsid w:val="00F95116"/>
    <w:rsid w:val="00F973C8"/>
    <w:rsid w:val="00FB62D1"/>
    <w:rsid w:val="00FD4B15"/>
    <w:rsid w:val="00FF12B2"/>
    <w:rsid w:val="00FF798E"/>
    <w:rsid w:val="038F51E3"/>
    <w:rsid w:val="058B5AB3"/>
    <w:rsid w:val="05D624C0"/>
    <w:rsid w:val="06EF2E5F"/>
    <w:rsid w:val="09180088"/>
    <w:rsid w:val="0AA13EB9"/>
    <w:rsid w:val="0D4D1E8C"/>
    <w:rsid w:val="100276B4"/>
    <w:rsid w:val="12403A27"/>
    <w:rsid w:val="12EA1960"/>
    <w:rsid w:val="13FD40DC"/>
    <w:rsid w:val="142332CC"/>
    <w:rsid w:val="1723384F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59F44C0"/>
    <w:rsid w:val="28BF7B98"/>
    <w:rsid w:val="29A4282D"/>
    <w:rsid w:val="2A3D0F79"/>
    <w:rsid w:val="2D483B43"/>
    <w:rsid w:val="31862298"/>
    <w:rsid w:val="34D7033C"/>
    <w:rsid w:val="367B1F4E"/>
    <w:rsid w:val="37A25EEA"/>
    <w:rsid w:val="39CE45A7"/>
    <w:rsid w:val="3B3538B6"/>
    <w:rsid w:val="3EC20DBF"/>
    <w:rsid w:val="3EFD70F7"/>
    <w:rsid w:val="3F9D7333"/>
    <w:rsid w:val="413914C6"/>
    <w:rsid w:val="431C2432"/>
    <w:rsid w:val="43C76315"/>
    <w:rsid w:val="47443317"/>
    <w:rsid w:val="48295AFD"/>
    <w:rsid w:val="49D144AE"/>
    <w:rsid w:val="49D628F6"/>
    <w:rsid w:val="4ABD4848"/>
    <w:rsid w:val="51547F9A"/>
    <w:rsid w:val="51F37849"/>
    <w:rsid w:val="55E24077"/>
    <w:rsid w:val="594234B0"/>
    <w:rsid w:val="5A5A44A4"/>
    <w:rsid w:val="5F6361DC"/>
    <w:rsid w:val="60DE30A0"/>
    <w:rsid w:val="618A0DEF"/>
    <w:rsid w:val="61CD0018"/>
    <w:rsid w:val="61DA11C3"/>
    <w:rsid w:val="69085706"/>
    <w:rsid w:val="6A9C1A54"/>
    <w:rsid w:val="6B9726C1"/>
    <w:rsid w:val="6D90357B"/>
    <w:rsid w:val="6FCF52A1"/>
    <w:rsid w:val="707A450F"/>
    <w:rsid w:val="780411C4"/>
    <w:rsid w:val="78B14BFC"/>
    <w:rsid w:val="7B9D4281"/>
    <w:rsid w:val="7DEA6520"/>
    <w:rsid w:val="7F9322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9F2"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4559B"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4559B"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4559B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9455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9455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94559B"/>
  </w:style>
  <w:style w:type="paragraph" w:styleId="20">
    <w:name w:val="toc 2"/>
    <w:basedOn w:val="a"/>
    <w:next w:val="a"/>
    <w:uiPriority w:val="39"/>
    <w:unhideWhenUsed/>
    <w:qFormat/>
    <w:rsid w:val="0094559B"/>
    <w:pPr>
      <w:ind w:leftChars="200" w:left="420"/>
    </w:pPr>
  </w:style>
  <w:style w:type="paragraph" w:styleId="a5">
    <w:name w:val="Title"/>
    <w:basedOn w:val="a"/>
    <w:next w:val="a"/>
    <w:link w:val="Char1"/>
    <w:uiPriority w:val="10"/>
    <w:qFormat/>
    <w:rsid w:val="0094559B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6">
    <w:name w:val="Hyperlink"/>
    <w:basedOn w:val="a0"/>
    <w:uiPriority w:val="99"/>
    <w:unhideWhenUsed/>
    <w:qFormat/>
    <w:rsid w:val="0094559B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94559B"/>
    <w:rPr>
      <w:rFonts w:ascii="Times New Roman" w:eastAsia="仿宋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4559B"/>
    <w:rPr>
      <w:rFonts w:ascii="Times New Roman" w:eastAsia="仿宋" w:hAnsi="Times New Roman"/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sid w:val="0094559B"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94559B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94559B"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94559B"/>
    <w:rPr>
      <w:rFonts w:ascii="Times New Roman" w:eastAsia="仿宋" w:hAnsi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94559B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94559B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8">
    <w:name w:val="No Spacing"/>
    <w:link w:val="Char2"/>
    <w:uiPriority w:val="1"/>
    <w:qFormat/>
    <w:rsid w:val="0094559B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sid w:val="0094559B"/>
    <w:rPr>
      <w:kern w:val="0"/>
      <w:sz w:val="22"/>
    </w:rPr>
  </w:style>
  <w:style w:type="paragraph" w:styleId="a9">
    <w:name w:val="Balloon Text"/>
    <w:basedOn w:val="a"/>
    <w:link w:val="Char3"/>
    <w:uiPriority w:val="99"/>
    <w:semiHidden/>
    <w:unhideWhenUsed/>
    <w:rsid w:val="00EE2FFB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EE2FFB"/>
    <w:rPr>
      <w:rFonts w:eastAsia="仿宋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6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s://newids.seu.edu.cn/authserver/getBackPasswordMainPage.d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D7D462D-309E-4D5A-8BB5-FD5382B2A6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4723</TotalTime>
  <Pages>10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顾海燕</cp:lastModifiedBy>
  <cp:revision>135</cp:revision>
  <dcterms:created xsi:type="dcterms:W3CDTF">2019-12-30T09:03:00Z</dcterms:created>
  <dcterms:modified xsi:type="dcterms:W3CDTF">2020-04-22T08:07:00Z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